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F" w:rsidRDefault="00D10751">
      <w:pPr>
        <w:pStyle w:val="a5"/>
        <w:widowControl/>
        <w:spacing w:beforeAutospacing="0" w:afterAutospacing="0" w:line="540" w:lineRule="atLeas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附件</w:t>
      </w:r>
      <w:r>
        <w:rPr>
          <w:rFonts w:cstheme="minorBidi" w:hint="eastAsia"/>
          <w:kern w:val="2"/>
          <w:sz w:val="28"/>
          <w:szCs w:val="28"/>
        </w:rPr>
        <w:t>3</w:t>
      </w:r>
      <w:r>
        <w:rPr>
          <w:rFonts w:cstheme="minorBidi" w:hint="eastAsia"/>
          <w:kern w:val="2"/>
          <w:sz w:val="28"/>
          <w:szCs w:val="28"/>
        </w:rPr>
        <w:t>：</w:t>
      </w:r>
    </w:p>
    <w:p w:rsidR="00F277FF" w:rsidRDefault="00D10751">
      <w:pPr>
        <w:pStyle w:val="a8"/>
        <w:adjustRightInd w:val="0"/>
        <w:snapToGrid w:val="0"/>
        <w:spacing w:after="100" w:afterAutospacing="1" w:line="400" w:lineRule="exact"/>
        <w:rPr>
          <w:rFonts w:asciiTheme="minorEastAsia" w:eastAsiaTheme="minorEastAsia" w:hAnsiTheme="minorEastAsia"/>
          <w:b/>
        </w:rPr>
      </w:pPr>
      <w:bookmarkStart w:id="0" w:name="_Toc349717103"/>
      <w:r>
        <w:rPr>
          <w:rFonts w:asciiTheme="minorEastAsia" w:eastAsiaTheme="minorEastAsia" w:hAnsiTheme="minorEastAsia" w:hint="eastAsia"/>
          <w:b/>
        </w:rPr>
        <w:t>特种设备无损检测人员考核大纲</w:t>
      </w:r>
      <w:bookmarkEnd w:id="0"/>
    </w:p>
    <w:p w:rsidR="00F277FF" w:rsidRDefault="00D10751" w:rsidP="00CB2BB2">
      <w:pPr>
        <w:pStyle w:val="a9"/>
        <w:ind w:firstLine="4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符号说明：</w:t>
      </w:r>
      <w:r>
        <w:rPr>
          <w:rFonts w:asciiTheme="minorEastAsia" w:eastAsiaTheme="minorEastAsia" w:hAnsiTheme="minorEastAsia" w:hint="eastAsia"/>
          <w:b/>
          <w:kern w:val="0"/>
        </w:rPr>
        <w:t>●—</w:t>
      </w:r>
      <w:r>
        <w:rPr>
          <w:rFonts w:asciiTheme="minorEastAsia" w:eastAsiaTheme="minorEastAsia" w:hAnsiTheme="minorEastAsia" w:hint="eastAsia"/>
        </w:rPr>
        <w:t>掌握；■</w:t>
      </w:r>
      <w:r>
        <w:rPr>
          <w:rFonts w:asciiTheme="minorEastAsia" w:eastAsiaTheme="minorEastAsia" w:hAnsiTheme="minorEastAsia" w:hint="eastAsia"/>
          <w:b/>
          <w:kern w:val="0"/>
        </w:rPr>
        <w:t>—</w:t>
      </w:r>
      <w:r>
        <w:rPr>
          <w:rFonts w:asciiTheme="minorEastAsia" w:eastAsiaTheme="minorEastAsia" w:hAnsiTheme="minorEastAsia" w:hint="eastAsia"/>
        </w:rPr>
        <w:t>理解；</w:t>
      </w:r>
      <w:r>
        <w:rPr>
          <w:rFonts w:asciiTheme="minorEastAsia" w:eastAsiaTheme="minorEastAsia" w:hAnsiTheme="minorEastAsia" w:hint="eastAsia"/>
          <w:b/>
        </w:rPr>
        <w:t>▲</w:t>
      </w:r>
      <w:r>
        <w:rPr>
          <w:rFonts w:asciiTheme="minorEastAsia" w:eastAsiaTheme="minorEastAsia" w:hAnsiTheme="minorEastAsia" w:hint="eastAsia"/>
          <w:b/>
          <w:kern w:val="0"/>
        </w:rPr>
        <w:t>—</w:t>
      </w:r>
      <w:r>
        <w:rPr>
          <w:rFonts w:asciiTheme="minorEastAsia" w:eastAsiaTheme="minorEastAsia" w:hAnsiTheme="minorEastAsia" w:hint="eastAsia"/>
        </w:rPr>
        <w:t>了解；</w:t>
      </w:r>
      <w:r>
        <w:rPr>
          <w:rFonts w:asciiTheme="minorEastAsia" w:eastAsiaTheme="minorEastAsia" w:hAnsiTheme="minorEastAsia" w:hint="eastAsia"/>
          <w:b/>
          <w:kern w:val="0"/>
        </w:rPr>
        <w:t>“—”—</w:t>
      </w:r>
      <w:r>
        <w:rPr>
          <w:rFonts w:asciiTheme="minorEastAsia" w:eastAsiaTheme="minorEastAsia" w:hAnsiTheme="minorEastAsia" w:hint="eastAsia"/>
        </w:rPr>
        <w:t>不要求。</w:t>
      </w:r>
      <w:bookmarkStart w:id="1" w:name="_Toc349717104"/>
    </w:p>
    <w:p w:rsidR="00F277FF" w:rsidRDefault="00D10751" w:rsidP="00CB2BB2">
      <w:pPr>
        <w:pStyle w:val="a9"/>
        <w:ind w:firstLine="436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C1  无损检测</w:t>
      </w:r>
      <w:r>
        <w:rPr>
          <w:rFonts w:asciiTheme="minorEastAsia" w:eastAsiaTheme="minorEastAsia" w:hAnsiTheme="minorEastAsia" w:hint="eastAsia"/>
          <w:kern w:val="0"/>
        </w:rPr>
        <w:t>基本知识</w:t>
      </w:r>
      <w:bookmarkEnd w:id="1"/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466"/>
        <w:gridCol w:w="539"/>
        <w:gridCol w:w="540"/>
        <w:gridCol w:w="540"/>
      </w:tblGrid>
      <w:tr w:rsidR="00F277FF">
        <w:trPr>
          <w:trHeight w:val="312"/>
          <w:jc w:val="center"/>
        </w:trPr>
        <w:tc>
          <w:tcPr>
            <w:tcW w:w="7466" w:type="dxa"/>
            <w:vMerge w:val="restart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12"/>
          <w:jc w:val="center"/>
        </w:trPr>
        <w:tc>
          <w:tcPr>
            <w:tcW w:w="7466" w:type="dxa"/>
            <w:vMerge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BFBFBF" w:themeFill="background1" w:themeFillShade="BF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C1.1  材料基本知识</w:t>
            </w: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C1.1.1  材料力学基本知识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pStyle w:val="a3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(1)应力和应力集中的概念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(2)特种设备受压元件、受力结构件应力特点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pStyle w:val="a3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(3)力学性能指标定义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pStyle w:val="a3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(4)抗拉强度、屈服强度的意义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拉伸曲线的解释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</w:t>
            </w:r>
            <w:proofErr w:type="gramStart"/>
            <w:r>
              <w:rPr>
                <w:rFonts w:asciiTheme="minorEastAsia" w:hAnsiTheme="minorEastAsia"/>
                <w:color w:val="000000"/>
                <w:kern w:val="0"/>
              </w:rPr>
              <w:t>屈强比的</w:t>
            </w:r>
            <w:proofErr w:type="gramEnd"/>
            <w:r>
              <w:rPr>
                <w:rFonts w:asciiTheme="minorEastAsia" w:hAnsiTheme="minorEastAsia"/>
                <w:color w:val="000000"/>
                <w:kern w:val="0"/>
              </w:rPr>
              <w:t>概念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(6)钢材的冷脆性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(7)钢材的热脆性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pStyle w:val="a3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(8)</w:t>
            </w:r>
            <w:proofErr w:type="gramStart"/>
            <w:r>
              <w:rPr>
                <w:rFonts w:asciiTheme="minorEastAsia" w:hAnsiTheme="minorEastAsia"/>
              </w:rPr>
              <w:t>氢对钢</w:t>
            </w:r>
            <w:proofErr w:type="gramEnd"/>
            <w:r>
              <w:rPr>
                <w:rFonts w:asciiTheme="minorEastAsia" w:hAnsiTheme="minorEastAsia"/>
              </w:rPr>
              <w:t>的性能的影响，氢脆发生条件，</w:t>
            </w:r>
            <w:proofErr w:type="gramStart"/>
            <w:r>
              <w:rPr>
                <w:rFonts w:asciiTheme="minorEastAsia" w:hAnsiTheme="minorEastAsia"/>
              </w:rPr>
              <w:t>氢致损伤</w:t>
            </w:r>
            <w:proofErr w:type="gramEnd"/>
            <w:r>
              <w:rPr>
                <w:rFonts w:asciiTheme="minorEastAsia" w:hAnsiTheme="minorEastAsia"/>
              </w:rPr>
              <w:t>的种类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pStyle w:val="a3"/>
              <w:snapToGrid w:val="0"/>
              <w:spacing w:beforeLines="2" w:afterLines="2" w:line="300" w:lineRule="exact"/>
              <w:jc w:val="left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</w:rPr>
              <w:t>(9)应力腐蚀发生条件，常见应力腐蚀种类，应力腐蚀敏感性影响因素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C1.1.2  金属材料及热处理基本知识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(1)晶体和晶界的概念，金属常见晶体结构种类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铁碳合金</w:t>
            </w:r>
            <w:proofErr w:type="gramEnd"/>
            <w:r>
              <w:rPr>
                <w:rFonts w:asciiTheme="minorEastAsia" w:hAnsiTheme="minorEastAsia"/>
                <w:color w:val="000000"/>
              </w:rPr>
              <w:t>的基本相结构及其特性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(3)钢热处理的一般过程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(4)钢中碳和合金元素对C曲线的影响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(5)钢常见金相组织和性能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(6)特种设备常用的热处理种类、工艺条件及其应用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(7)消除应力退火处理的目的和方法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C1.1.3  特种设备常用的材料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(1)特种设备用材料的基本要求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(2)低碳钢、低合金钢的定义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(3)低碳钢中碳和杂质元素对钢的性能的影响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(4)低合金钢中合金元素对钢的性能的影响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(5)低温用钢种类、特点和基本性能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(6)影响低温钢低温韧性的因素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(7)低合金耐热钢种类、特点、高温下钢材性能的劣化现象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(8)奥氏体不锈钢种类、特点、腐蚀破坏形式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 w:rsidP="00F20E21">
            <w:pPr>
              <w:adjustRightInd w:val="0"/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  焊接基本知识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C1.2.1  特种设备常用的焊接方法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F277FF" w:rsidP="00F20E21">
            <w:pPr>
              <w:snapToGrid w:val="0"/>
              <w:spacing w:beforeLines="2" w:afterLines="2" w:line="30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12"/>
          <w:jc w:val="center"/>
        </w:trPr>
        <w:tc>
          <w:tcPr>
            <w:tcW w:w="7466" w:type="dxa"/>
            <w:shd w:val="clear" w:color="auto" w:fill="auto"/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特种设备常用焊接方法的种类、特点和适用范围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</w:tbl>
    <w:p w:rsidR="00F277FF" w:rsidRDefault="00F277FF" w:rsidP="00F20E21">
      <w:pPr>
        <w:widowControl/>
        <w:spacing w:beforeLines="50" w:line="360" w:lineRule="auto"/>
        <w:rPr>
          <w:rFonts w:asciiTheme="minorEastAsia" w:hAnsiTheme="minorEastAsia"/>
          <w:bCs/>
          <w:color w:val="000000"/>
          <w:spacing w:val="4"/>
          <w:szCs w:val="21"/>
        </w:rPr>
      </w:pPr>
    </w:p>
    <w:p w:rsidR="00F277FF" w:rsidRDefault="00D10751" w:rsidP="00CB2BB2">
      <w:pPr>
        <w:pStyle w:val="aa"/>
        <w:spacing w:after="7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续表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465"/>
        <w:gridCol w:w="539"/>
        <w:gridCol w:w="540"/>
        <w:gridCol w:w="541"/>
      </w:tblGrid>
      <w:tr w:rsidR="00F277FF">
        <w:trPr>
          <w:trHeight w:val="340"/>
          <w:jc w:val="center"/>
        </w:trPr>
        <w:tc>
          <w:tcPr>
            <w:tcW w:w="7465" w:type="dxa"/>
            <w:vMerge w:val="restar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620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465" w:type="dxa"/>
            <w:vMerge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C1.2.2  焊接接头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(1)常见的焊接接头形式、分类及特点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(2)焊接接头组成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(3)焊接接头薄弱部位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C1.2.3  焊接应力与变形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(1)焊接应力与变形的不利影响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(2)焊接变形与应力的关系，影响焊接变形与应力的因素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C1.2.4  特种设备常用钢材的焊接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(1)钢材焊接性的含义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(2)焊接性试验的主要作用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(3)焊接工艺评定的作用及其过程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tabs>
                <w:tab w:val="left" w:pos="2300"/>
              </w:tabs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(4)焊前预热和后热的作用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(5)焊接线能量的变化对低合金结构钢、低温钢、奥氏体不锈钢焊接接头性能的影响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(6)奥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氏</w:t>
            </w:r>
            <w:r>
              <w:rPr>
                <w:rFonts w:asciiTheme="minorEastAsia" w:hAnsiTheme="minorEastAsia"/>
                <w:color w:val="000000"/>
                <w:kern w:val="0"/>
              </w:rPr>
              <w:t>体不锈钢的焊接性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，</w:t>
            </w:r>
            <w:r>
              <w:rPr>
                <w:rFonts w:asciiTheme="minorEastAsia" w:hAnsiTheme="minorEastAsia"/>
                <w:color w:val="000000"/>
                <w:kern w:val="0"/>
              </w:rPr>
              <w:t>防止热裂纹和晶间腐蚀倾向的措施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  无损检测基本知识</w:t>
            </w:r>
          </w:p>
        </w:tc>
        <w:tc>
          <w:tcPr>
            <w:tcW w:w="539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41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C1.3.1  无损检测概论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(1)无损检测定义，无损检测技术进展三个阶段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(2)无损检测的目的，无损检测的应用特点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C1.3.2  焊接缺陷种类及产生原因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(1)外观缺陷种类、形成原因及危害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(2)气孔缺陷种类、形成原因、危害及防止措施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(3)夹渣种类、形成原因、危害及防止措施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(4)裂纹种类、形态、发生部位、形成原因、危害及防止措施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(5)未焊透种类、形成原因、危害及防止措施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(6)未熔合种类、形成原因、危害及防止措施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C1.3.3  其他试件中缺陷种类及产生原因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(1)铸件中缺陷种类及产生原因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(2)锻件中缺陷种类及产生原因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(3)使用件中缺陷种类及产生原因</w:t>
            </w:r>
          </w:p>
        </w:tc>
        <w:tc>
          <w:tcPr>
            <w:tcW w:w="53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4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465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C1.4 特种设备法律法规知识</w:t>
            </w:r>
          </w:p>
        </w:tc>
        <w:tc>
          <w:tcPr>
            <w:tcW w:w="539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0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41" w:type="dxa"/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</w:tr>
    </w:tbl>
    <w:p w:rsidR="00F277FF" w:rsidRDefault="00D10751" w:rsidP="00F20E21">
      <w:pPr>
        <w:widowControl/>
        <w:spacing w:beforeLines="50" w:line="360" w:lineRule="auto"/>
        <w:rPr>
          <w:rFonts w:ascii="宋体" w:hAnsi="宋体"/>
        </w:rPr>
      </w:pPr>
      <w:r>
        <w:br w:type="page"/>
      </w:r>
    </w:p>
    <w:p w:rsidR="00F277FF" w:rsidRDefault="00D10751" w:rsidP="00F20E21">
      <w:pPr>
        <w:pStyle w:val="ab"/>
        <w:spacing w:before="624" w:afterLines="50"/>
        <w:rPr>
          <w:rFonts w:asciiTheme="minorEastAsia" w:eastAsiaTheme="minorEastAsia" w:hAnsiTheme="minorEastAsia"/>
        </w:rPr>
      </w:pPr>
      <w:bookmarkStart w:id="2" w:name="_Toc349717105"/>
      <w:r>
        <w:rPr>
          <w:rFonts w:asciiTheme="minorEastAsia" w:eastAsiaTheme="minorEastAsia" w:hAnsiTheme="minorEastAsia" w:hint="eastAsia"/>
        </w:rPr>
        <w:lastRenderedPageBreak/>
        <w:t>C3  超声检测</w:t>
      </w:r>
      <w:bookmarkEnd w:id="2"/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5"/>
        <w:gridCol w:w="557"/>
        <w:gridCol w:w="6"/>
        <w:gridCol w:w="554"/>
        <w:gridCol w:w="10"/>
        <w:gridCol w:w="578"/>
      </w:tblGrid>
      <w:tr w:rsidR="00F277FF">
        <w:trPr>
          <w:trHeight w:val="369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pStyle w:val="a3"/>
              <w:snapToGrid w:val="0"/>
              <w:spacing w:line="340" w:lineRule="exact"/>
              <w:jc w:val="both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  <w:kern w:val="2"/>
              </w:rPr>
              <w:t>C3.1  声波基础知识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C3.1.1  机械振动与机械波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pStyle w:val="a3"/>
              <w:snapToGrid w:val="0"/>
              <w:spacing w:line="340" w:lineRule="exact"/>
              <w:jc w:val="both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  <w:kern w:val="2"/>
              </w:rPr>
              <w:t>(1)机械振动、谐振动、阻尼振动、受迫振动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pStyle w:val="a3"/>
              <w:snapToGrid w:val="0"/>
              <w:spacing w:line="340" w:lineRule="exact"/>
              <w:jc w:val="both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  <w:kern w:val="2"/>
              </w:rPr>
              <w:t>(2)机械波的产生与传播，波动方程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(3)波长、周期、频率和波速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pStyle w:val="a3"/>
              <w:snapToGrid w:val="0"/>
              <w:spacing w:line="340" w:lineRule="exact"/>
              <w:jc w:val="both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  <w:kern w:val="2"/>
              </w:rPr>
              <w:t>(4)波的分类</w:t>
            </w:r>
            <w:r>
              <w:rPr>
                <w:rFonts w:asciiTheme="minorEastAsia" w:hAnsiTheme="minorEastAsia" w:hint="eastAsia"/>
                <w:kern w:val="2"/>
              </w:rPr>
              <w:t>，</w:t>
            </w:r>
            <w:r>
              <w:rPr>
                <w:rFonts w:asciiTheme="minorEastAsia" w:hAnsiTheme="minorEastAsia"/>
                <w:kern w:val="2"/>
              </w:rPr>
              <w:t>次声波、声波、超声波，超声波的应用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pStyle w:val="a3"/>
              <w:snapToGrid w:val="0"/>
              <w:spacing w:line="340" w:lineRule="exact"/>
              <w:jc w:val="both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  <w:bCs/>
                <w:kern w:val="2"/>
              </w:rPr>
              <w:t>C3.1.2  波的类型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(1)纵波、横波、表面波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(2)平面波、柱面波、球面波、波前、波线、波阵面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(3)连续波、脉冲波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C3.1.3  波的迭加、干涉和衍射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(1)迭加原理、波的干涉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(2)惠更斯原理、波的衍射(绕射)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C3.1.4  超声波的传波速度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(1)无限大固体介质中的纵波、横波与表面波声速</w:t>
            </w:r>
            <w:r>
              <w:rPr>
                <w:rFonts w:asciiTheme="minorEastAsia" w:hAnsiTheme="minorEastAsia"/>
                <w:bCs/>
                <w:color w:val="000000"/>
              </w:rPr>
              <w:t xml:space="preserve"> 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(2)声速与温度、应力及介质材质均匀性的关系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(3)兰姆波的相速度和群速度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 xml:space="preserve">C3.1.5  </w:t>
            </w:r>
            <w:proofErr w:type="gramStart"/>
            <w:r>
              <w:rPr>
                <w:rFonts w:asciiTheme="minorEastAsia" w:hAnsiTheme="minorEastAsia"/>
                <w:bCs/>
                <w:color w:val="000000"/>
              </w:rPr>
              <w:t>超声场</w:t>
            </w:r>
            <w:proofErr w:type="gramEnd"/>
            <w:r>
              <w:rPr>
                <w:rFonts w:asciiTheme="minorEastAsia" w:hAnsiTheme="minorEastAsia"/>
                <w:bCs/>
                <w:color w:val="000000"/>
              </w:rPr>
              <w:t>的特征值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(1)声压、声阻抗、声强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分贝与</w:t>
            </w:r>
            <w:proofErr w:type="gramEnd"/>
            <w:r>
              <w:rPr>
                <w:rFonts w:asciiTheme="minorEastAsia" w:hAnsiTheme="minorEastAsia"/>
                <w:color w:val="000000"/>
              </w:rPr>
              <w:t>奈培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C3.1.6  超声波垂直入射到界面时的反射和透射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(1)单一平界面的反射率与透射率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(2)薄层界面的反射率与透射率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(3)声压往复透过率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C3.1.7  超声波倾斜入射到界面时的反射和折射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(1)波型转换与反射、折射定律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(2)声压反射率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(3)声压往复透射率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(4)端角反射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C3.1.8  超声波的聚焦与发散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(1)声压距离公式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(2)球面波在平界面上的反射与折射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(3)平面波在曲界面上的反射与折射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(4)球面波在曲界面上的反射与折射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5"/>
        <w:gridCol w:w="557"/>
        <w:gridCol w:w="6"/>
        <w:gridCol w:w="554"/>
        <w:gridCol w:w="10"/>
        <w:gridCol w:w="578"/>
      </w:tblGrid>
      <w:tr w:rsidR="00F277FF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C3.1.9  超声波的衰减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(1)衰减的原因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(2)衰减方程与衰减系数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(3)衰减系数的测定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C3.2  超声检测工作原理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C3.2.1  纵波发射声场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(1)圆盘波源辐射的纵波声场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(2)矩形波源辐射的纵波声场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(3)纵波声场近场区在两种介质中的分布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C3.2.2  横波发射声场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(1)假想横波波源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(2)横波声场的结构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C3.2.3  聚焦声源发射声场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(1)聚焦声场的形成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(2)聚焦声场的特点与应用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C3.2.4  规则反射体的回波声压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(1)平底孔回波声压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</w:t>
            </w:r>
            <w:proofErr w:type="gramStart"/>
            <w:r>
              <w:rPr>
                <w:rFonts w:asciiTheme="minorEastAsia" w:hAnsiTheme="minorEastAsia"/>
                <w:bCs/>
                <w:color w:val="000000"/>
              </w:rPr>
              <w:t>短横孔回波</w:t>
            </w:r>
            <w:proofErr w:type="gramEnd"/>
            <w:r>
              <w:rPr>
                <w:rFonts w:asciiTheme="minorEastAsia" w:hAnsiTheme="minorEastAsia"/>
                <w:bCs/>
                <w:color w:val="000000"/>
              </w:rPr>
              <w:t>声压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(3)</w:t>
            </w:r>
            <w:proofErr w:type="gramStart"/>
            <w:r>
              <w:rPr>
                <w:rFonts w:asciiTheme="minorEastAsia" w:hAnsiTheme="minorEastAsia"/>
                <w:bCs/>
                <w:color w:val="000000"/>
              </w:rPr>
              <w:t>长横孔回波</w:t>
            </w:r>
            <w:proofErr w:type="gramEnd"/>
            <w:r>
              <w:rPr>
                <w:rFonts w:asciiTheme="minorEastAsia" w:hAnsiTheme="minorEastAsia"/>
                <w:bCs/>
                <w:color w:val="000000"/>
              </w:rPr>
              <w:t>声压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(4)</w:t>
            </w:r>
            <w:proofErr w:type="gramStart"/>
            <w:r>
              <w:rPr>
                <w:rFonts w:asciiTheme="minorEastAsia" w:hAnsiTheme="minorEastAsia"/>
                <w:bCs/>
                <w:color w:val="000000"/>
              </w:rPr>
              <w:t>球孔回波</w:t>
            </w:r>
            <w:proofErr w:type="gramEnd"/>
            <w:r>
              <w:rPr>
                <w:rFonts w:asciiTheme="minorEastAsia" w:hAnsiTheme="minorEastAsia"/>
                <w:bCs/>
                <w:color w:val="000000"/>
              </w:rPr>
              <w:t>声压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(5)大平底面回波声压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(6)圆柱曲底面回波声压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lef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C3.2.5  AVG曲线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(1)纵波平底孔AVG曲线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(2)横波平底孔AVG曲线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 xml:space="preserve">C3.3  </w:t>
            </w:r>
            <w:r>
              <w:rPr>
                <w:rFonts w:asciiTheme="minorEastAsia" w:hAnsiTheme="minorEastAsia" w:hint="eastAsia"/>
                <w:bCs/>
                <w:color w:val="000000"/>
              </w:rPr>
              <w:t>无损</w:t>
            </w:r>
            <w:r>
              <w:rPr>
                <w:rFonts w:asciiTheme="minorEastAsia" w:hAnsiTheme="minorEastAsia"/>
                <w:bCs/>
                <w:color w:val="000000"/>
              </w:rPr>
              <w:t>检测仪器、探头和试块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 xml:space="preserve">C3.3.1  </w:t>
            </w:r>
            <w:r>
              <w:rPr>
                <w:rFonts w:asciiTheme="minorEastAsia" w:hAnsiTheme="minorEastAsia" w:hint="eastAsia"/>
                <w:color w:val="000000"/>
              </w:rPr>
              <w:t>无损</w:t>
            </w:r>
            <w:r>
              <w:rPr>
                <w:rFonts w:asciiTheme="minorEastAsia" w:hAnsiTheme="minorEastAsia"/>
                <w:bCs/>
                <w:color w:val="000000"/>
              </w:rPr>
              <w:t>检测仪器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C3.3.1.1  超声检测仪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(1)超声检测仪的作用和分类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(2)A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型显示</w:t>
            </w:r>
            <w:proofErr w:type="gramEnd"/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(3)B型显示、C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型显示</w:t>
            </w:r>
            <w:proofErr w:type="gramEnd"/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(4)模拟式超声检测仪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(5)数字式超声检测仪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(6)仪器的维护保养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C3.3.1.2  超声测厚仪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(1)共振式测厚仪、脉冲反射式测厚仪、兰姆波测厚仪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(2)测厚仪的调整与应用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</w:tr>
    </w:tbl>
    <w:p w:rsidR="00F277FF" w:rsidRDefault="00D10751" w:rsidP="00CB2BB2">
      <w:pPr>
        <w:pStyle w:val="aa"/>
        <w:spacing w:after="78"/>
        <w:jc w:val="righ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5"/>
        <w:gridCol w:w="557"/>
        <w:gridCol w:w="6"/>
        <w:gridCol w:w="554"/>
        <w:gridCol w:w="10"/>
        <w:gridCol w:w="578"/>
      </w:tblGrid>
      <w:tr w:rsidR="00F277FF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proofErr w:type="gramStart"/>
            <w:r>
              <w:rPr>
                <w:rFonts w:asciiTheme="minorEastAsia" w:hAnsiTheme="minorEastAsia"/>
                <w:b/>
                <w:bCs/>
                <w:color w:val="000000" w:themeColor="text1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C3.3.2  超声探头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(1)压电效应与压电材料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(2)压电材料的主要性能参数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(3)探头的结构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(4)</w:t>
            </w:r>
            <w:r>
              <w:rPr>
                <w:rFonts w:asciiTheme="minorEastAsia" w:hAnsiTheme="minorEastAsia" w:hint="eastAsia"/>
              </w:rPr>
              <w:t>直探头、斜探头、双晶探头、聚焦探头、水浸探头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(5)</w:t>
            </w:r>
            <w:r>
              <w:rPr>
                <w:rFonts w:asciiTheme="minorEastAsia" w:hAnsiTheme="minorEastAsia" w:hint="eastAsia"/>
              </w:rPr>
              <w:t>高温探头、电磁探头、</w:t>
            </w:r>
            <w:proofErr w:type="gramStart"/>
            <w:r>
              <w:rPr>
                <w:rFonts w:asciiTheme="minorEastAsia" w:hAnsiTheme="minorEastAsia" w:hint="eastAsia"/>
              </w:rPr>
              <w:t>爬波探头</w:t>
            </w:r>
            <w:proofErr w:type="gramEnd"/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t>(6)</w:t>
            </w:r>
            <w:r>
              <w:rPr>
                <w:rFonts w:asciiTheme="minorEastAsia" w:hAnsiTheme="minorEastAsia" w:hint="eastAsia"/>
                <w:bCs/>
              </w:rPr>
              <w:t>探头型号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C3.3.3  试块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(1)试块的分类和作用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(2)标准试块的要求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(3)常用的标准试块，</w:t>
            </w:r>
            <w:r>
              <w:rPr>
                <w:rFonts w:asciiTheme="minorEastAsia" w:hAnsiTheme="minorEastAsia" w:hint="eastAsia"/>
                <w:color w:val="000000"/>
              </w:rPr>
              <w:t>Ⅱ</w:t>
            </w:r>
            <w:r>
              <w:rPr>
                <w:rFonts w:asciiTheme="minorEastAsia" w:hAnsiTheme="minorEastAsia"/>
                <w:color w:val="000000"/>
              </w:rPr>
              <w:t>W试块、</w:t>
            </w:r>
            <w:r>
              <w:rPr>
                <w:rFonts w:asciiTheme="minorEastAsia" w:hAnsiTheme="minorEastAsia" w:hint="eastAsia"/>
                <w:color w:val="000000"/>
              </w:rPr>
              <w:t>Ⅱ</w:t>
            </w:r>
            <w:r>
              <w:rPr>
                <w:rFonts w:asciiTheme="minorEastAsia" w:hAnsiTheme="minorEastAsia"/>
                <w:color w:val="000000"/>
              </w:rPr>
              <w:t>W2试块、CSK-IA试块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(4)对比试块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(5)模拟试块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(6)试块的使用和维护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C3.3.4  仪器和探头的性能及其测试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(1)超声检测仪、探头的主要性能及其组合性能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(2)超声检测仪、探头及其组合性能的测试方法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  超声检测方法和基本检测技术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C3.4.1  超声检测方法概述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(1)脉冲反射法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(2)衍射时差法、穿透法、共振法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(3)纵波法、横波法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(4)表面波法、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板波法、爬波法</w:t>
            </w:r>
            <w:proofErr w:type="gramEnd"/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(5)单探头法、双探头法、多探头法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(6)直接接触法、液浸法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(7)超声波检测方法的应用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C3.4.2  仪器和探头的选择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(1)仪器的选择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(2)探头的选择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C3.4.3  耦合与补偿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(1)耦合剂的作用、要求、种类及应用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(2)影响声耦合的主要因素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(3)表面耦合损耗的测定和补偿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C3.4.4  检测仪的调节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(1)扫描速度的调节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(2)检测灵敏度的调节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</w:tr>
    </w:tbl>
    <w:p w:rsidR="00F277FF" w:rsidRDefault="00D10751" w:rsidP="00CB2BB2">
      <w:pPr>
        <w:pStyle w:val="aa"/>
        <w:spacing w:after="7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5"/>
        <w:gridCol w:w="557"/>
        <w:gridCol w:w="6"/>
        <w:gridCol w:w="554"/>
        <w:gridCol w:w="10"/>
        <w:gridCol w:w="578"/>
      </w:tblGrid>
      <w:tr w:rsidR="00F277FF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C3.4.5  缺陷位置的测定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(1)纵波(直探头)检测时缺陷定位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(2)表面波检测时缺陷定位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(3)横波检测时缺陷定位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横波周</w:t>
            </w:r>
            <w:proofErr w:type="gramEnd"/>
            <w:r>
              <w:rPr>
                <w:rFonts w:asciiTheme="minorEastAsia" w:hAnsiTheme="minorEastAsia"/>
                <w:color w:val="000000"/>
              </w:rPr>
              <w:t>向探测圆柱曲面时缺陷定位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C3.4.6  缺陷大小的测定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(1)当量法，当量试块比较法、当量计算法、当量AVG曲线法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(2)测长法，相对灵敏度测长法、绝对灵敏度测长法、端点峰值法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(3)底波高度法</w:t>
            </w:r>
            <w:r>
              <w:rPr>
                <w:rFonts w:asciiTheme="minorEastAsia" w:hAnsiTheme="minorEastAsia" w:hint="eastAsia"/>
                <w:color w:val="000000"/>
              </w:rPr>
              <w:t>，</w:t>
            </w:r>
            <w:r>
              <w:rPr>
                <w:rFonts w:asciiTheme="minorEastAsia" w:hAnsiTheme="minorEastAsia"/>
                <w:color w:val="000000"/>
              </w:rPr>
              <w:t>F/B</w:t>
            </w:r>
            <w:r>
              <w:rPr>
                <w:rFonts w:asciiTheme="minorEastAsia" w:hAnsiTheme="minorEastAsia"/>
                <w:color w:val="000000"/>
                <w:vertAlign w:val="subscript"/>
              </w:rPr>
              <w:t>F</w:t>
            </w:r>
            <w:r>
              <w:rPr>
                <w:rFonts w:asciiTheme="minorEastAsia" w:hAnsiTheme="minorEastAsia"/>
                <w:color w:val="000000"/>
              </w:rPr>
              <w:t>法、F/B</w:t>
            </w:r>
            <w:r>
              <w:rPr>
                <w:rFonts w:asciiTheme="minorEastAsia" w:hAnsiTheme="minorEastAsia"/>
                <w:color w:val="000000"/>
                <w:vertAlign w:val="subscript"/>
              </w:rPr>
              <w:t>G</w:t>
            </w:r>
            <w:r>
              <w:rPr>
                <w:rFonts w:asciiTheme="minorEastAsia" w:hAnsiTheme="minorEastAsia"/>
                <w:color w:val="000000"/>
              </w:rPr>
              <w:t>法、B</w:t>
            </w:r>
            <w:r>
              <w:rPr>
                <w:rFonts w:asciiTheme="minorEastAsia" w:hAnsiTheme="minorEastAsia"/>
                <w:color w:val="000000"/>
                <w:vertAlign w:val="subscript"/>
              </w:rPr>
              <w:t>G</w:t>
            </w:r>
            <w:r>
              <w:rPr>
                <w:rFonts w:asciiTheme="minorEastAsia" w:hAnsiTheme="minorEastAsia"/>
                <w:color w:val="000000"/>
              </w:rPr>
              <w:t>/B</w:t>
            </w:r>
            <w:r>
              <w:rPr>
                <w:rFonts w:asciiTheme="minorEastAsia" w:hAnsiTheme="minorEastAsia"/>
                <w:color w:val="000000"/>
                <w:vertAlign w:val="subscript"/>
              </w:rPr>
              <w:t>F</w:t>
            </w:r>
            <w:r>
              <w:rPr>
                <w:rFonts w:asciiTheme="minorEastAsia" w:hAnsiTheme="minorEastAsia"/>
                <w:color w:val="000000"/>
              </w:rPr>
              <w:t>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C3.4.7  缺陷自身高度的测定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端部最大回波法、横波端角反射法、6dB法、端点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衍射波法</w:t>
            </w:r>
            <w:proofErr w:type="gramEnd"/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C3.4.8  影响缺陷定位、定量的主要因素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(1)影响缺陷定位的主要因素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(2)影响缺陷定量的因素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C3.4.9  非缺陷回波的判别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(1)迟到波、61</w:t>
            </w:r>
            <w:r>
              <w:rPr>
                <w:rFonts w:asciiTheme="minorEastAsia" w:hAnsiTheme="minorEastAsia" w:hint="eastAsia"/>
                <w:color w:val="000000"/>
              </w:rPr>
              <w:t>度</w:t>
            </w:r>
            <w:r>
              <w:rPr>
                <w:rFonts w:asciiTheme="minorEastAsia" w:hAnsiTheme="minorEastAsia"/>
                <w:color w:val="000000"/>
              </w:rPr>
              <w:t>反射、三角反射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(2)端角反射波、山形波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(3)其他非缺陷回波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C3.4.10  侧壁干涉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侧壁干涉对检测的影响、避免侧壁干涉的条件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C3.4.11  超声检测工艺编制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</w:rPr>
              <w:t>(1)超声工艺的分类和一般内容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(2)</w:t>
            </w:r>
            <w:r>
              <w:rPr>
                <w:rFonts w:asciiTheme="minorEastAsia" w:hAnsiTheme="minorEastAsia"/>
                <w:bCs/>
              </w:rPr>
              <w:t>超声检测工艺编制</w:t>
            </w:r>
            <w:r>
              <w:rPr>
                <w:rStyle w:val="a7"/>
                <w:rFonts w:asciiTheme="minorEastAsia" w:hAnsiTheme="minorEastAsia"/>
                <w:b w:val="0"/>
              </w:rPr>
              <w:t>和审核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C3.5  板材和管材超声检测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C3.5.1  板材超声检测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(1)钢板加工及常见缺陷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(2)检测方法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(3)探头与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扫查方式</w:t>
            </w:r>
            <w:proofErr w:type="gramEnd"/>
            <w:r>
              <w:rPr>
                <w:rFonts w:asciiTheme="minorEastAsia" w:hAnsiTheme="minorEastAsia"/>
                <w:color w:val="000000"/>
              </w:rPr>
              <w:t>的选择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(4)探测范围和灵敏度的调整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(5)缺陷的判别与测定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(6)钢板质量级别的判别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C3.5.2  复合钢板超声检测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(1)复合材料中常见的缺陷、检测方法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(2)缺陷的判别、缺陷测定与评级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C3.5.3  管材超声检测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(1)管材加工及常见缺陷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(2)小径管薄壁管检测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5"/>
        <w:gridCol w:w="557"/>
        <w:gridCol w:w="6"/>
        <w:gridCol w:w="554"/>
        <w:gridCol w:w="10"/>
        <w:gridCol w:w="578"/>
      </w:tblGrid>
      <w:tr w:rsidR="00F277FF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F277FF" w:rsidRDefault="00F277FF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(3)大直径薄壁管检测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(4)管材自动检测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C3.6  锻件与铸件超声检测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C3.6.1  锻件超声检测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(1)锻件加工及常见缺陷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(2)检测方法概述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(3)探测条件的选择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(4)扫描速度和灵敏度的调节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(5)缺陷位置和大小的测定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(6)缺陷回波的判别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(7)非缺陷回波分析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(8)锻件质量级别的评定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C3.6.2  铸件超声检测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(1)铸件的特点及常见缺陷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(2)铸件超声检测的特点及常用技术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  焊缝超声检测</w:t>
            </w: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C3.7.1  焊接加工及常见缺陷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(1)焊接过程、坡口形式和接头形式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(2)常见焊接缺陷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C3.7.2  对接焊缝超声检测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(1)检测技术等级选择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(2)检测方法和检测条件选择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(3)标准试块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(4)扫描速度的调节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(5)距离</w:t>
            </w:r>
            <w:r>
              <w:rPr>
                <w:rFonts w:asciiTheme="minorEastAsia" w:hAnsiTheme="minorEastAsia" w:hint="eastAsia"/>
                <w:bCs/>
                <w:color w:val="000000"/>
              </w:rPr>
              <w:t>—</w:t>
            </w:r>
            <w:r>
              <w:rPr>
                <w:rFonts w:asciiTheme="minorEastAsia" w:hAnsiTheme="minorEastAsia"/>
                <w:bCs/>
                <w:color w:val="000000"/>
              </w:rPr>
              <w:t>波幅曲线和灵敏度调节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(6)传输修正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(7)</w:t>
            </w:r>
            <w:proofErr w:type="gramStart"/>
            <w:r>
              <w:rPr>
                <w:rFonts w:asciiTheme="minorEastAsia" w:hAnsiTheme="minorEastAsia"/>
                <w:bCs/>
                <w:color w:val="000000"/>
              </w:rPr>
              <w:t>扫查方式</w:t>
            </w:r>
            <w:proofErr w:type="gramEnd"/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(8)</w:t>
            </w:r>
            <w:proofErr w:type="gramStart"/>
            <w:r>
              <w:rPr>
                <w:rFonts w:asciiTheme="minorEastAsia" w:hAnsiTheme="minorEastAsia"/>
                <w:bCs/>
                <w:color w:val="000000"/>
              </w:rPr>
              <w:t>扫查速度和扫查</w:t>
            </w:r>
            <w:proofErr w:type="gramEnd"/>
            <w:r>
              <w:rPr>
                <w:rFonts w:asciiTheme="minorEastAsia" w:hAnsiTheme="minorEastAsia"/>
                <w:bCs/>
                <w:color w:val="000000"/>
              </w:rPr>
              <w:t>间距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(9)缺陷的评定和质量分级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C3.7.3  角焊缝的超声检测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(1)管座角焊缝超声检测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spacing w:line="340" w:lineRule="exact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(2)T形焊接接头的超声检测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340" w:lineRule="exact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C3.7.4  堆焊层超声检测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(1)堆焊层中常见缺陷、堆焊层晶体结构特点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(2)堆焊层内缺陷检测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(3)堆焊层与母材之间未结合缺陷检测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5"/>
        <w:gridCol w:w="557"/>
        <w:gridCol w:w="6"/>
        <w:gridCol w:w="554"/>
        <w:gridCol w:w="10"/>
        <w:gridCol w:w="578"/>
      </w:tblGrid>
      <w:tr w:rsidR="00F277FF">
        <w:trPr>
          <w:trHeight w:val="340"/>
          <w:jc w:val="center"/>
        </w:trPr>
        <w:tc>
          <w:tcPr>
            <w:tcW w:w="7375" w:type="dxa"/>
            <w:vMerge w:val="restart"/>
            <w:shd w:val="clear" w:color="auto" w:fill="auto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hAnsiTheme="minorEastAsia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Merge/>
            <w:shd w:val="clear" w:color="auto" w:fill="auto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(4)堆焊层下母材热影响区再热裂纹的检测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C3.7.5  奥</w:t>
            </w:r>
            <w:r>
              <w:rPr>
                <w:rFonts w:asciiTheme="minorEastAsia" w:hAnsiTheme="minorEastAsia" w:hint="eastAsia"/>
                <w:bCs/>
                <w:color w:val="000000"/>
              </w:rPr>
              <w:t>氏</w:t>
            </w:r>
            <w:r>
              <w:rPr>
                <w:rFonts w:asciiTheme="minorEastAsia" w:hAnsiTheme="minorEastAsia"/>
                <w:bCs/>
                <w:color w:val="000000"/>
              </w:rPr>
              <w:t>体不锈钢焊缝超声检测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(1)组织结构特点和检测方法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(2)检测条件的选择，仪器调整与探测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(3)灵敏度调节，缺陷评定和质量分级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C3.7.6  铝焊缝超声检测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(1)结构特点与常见缺陷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(2)检测准备和仪器调整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(3)缺陷的测定与评级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C3.7.7  小径管对接焊缝超声检测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(1)小径管焊接接头中常见缺陷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(2)仪器的调整</w:t>
            </w:r>
            <w:r>
              <w:rPr>
                <w:rFonts w:asciiTheme="minorEastAsia" w:hAnsiTheme="minorEastAsia" w:hint="eastAsia"/>
                <w:color w:val="000000"/>
              </w:rPr>
              <w:t>，</w:t>
            </w:r>
            <w:r>
              <w:rPr>
                <w:rFonts w:asciiTheme="minorEastAsia" w:hAnsiTheme="minorEastAsia"/>
                <w:color w:val="000000"/>
              </w:rPr>
              <w:t>探测区域、探测打磨范围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扫查探测</w:t>
            </w:r>
            <w:proofErr w:type="gramEnd"/>
            <w:r>
              <w:rPr>
                <w:rFonts w:asciiTheme="minorEastAsia" w:hAnsiTheme="minorEastAsia"/>
                <w:color w:val="000000"/>
              </w:rPr>
              <w:t>与缺陷判别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C3.7.8  焊缝检测中缺陷性质与非缺陷波的判别</w:t>
            </w:r>
          </w:p>
        </w:tc>
        <w:tc>
          <w:tcPr>
            <w:tcW w:w="557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(1)缺陷波形，静态波形、动态波形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(2)缺陷类型识别和</w:t>
            </w:r>
            <w:proofErr w:type="gramStart"/>
            <w:r>
              <w:rPr>
                <w:rFonts w:asciiTheme="minorEastAsia" w:hAnsiTheme="minorEastAsia"/>
                <w:color w:val="000000"/>
              </w:rPr>
              <w:t>性质估判</w:t>
            </w:r>
            <w:proofErr w:type="gramEnd"/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vAlign w:val="center"/>
          </w:tcPr>
          <w:p w:rsidR="00F277FF" w:rsidRDefault="00D10751">
            <w:pPr>
              <w:snapToGrid w:val="0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(3)非缺陷回波分析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60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pStyle w:val="a3"/>
              <w:snapToGrid w:val="0"/>
              <w:spacing w:line="240" w:lineRule="auto"/>
              <w:jc w:val="both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/>
                <w:bCs/>
              </w:rPr>
              <w:t xml:space="preserve">C3.8 </w:t>
            </w:r>
            <w:r>
              <w:rPr>
                <w:rFonts w:ascii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t>超声检测标准</w:t>
            </w:r>
          </w:p>
        </w:tc>
        <w:tc>
          <w:tcPr>
            <w:tcW w:w="563" w:type="dxa"/>
            <w:gridSpan w:val="2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/>
                <w:bCs/>
                <w:color w:val="000000"/>
              </w:rPr>
              <w:t>●</w:t>
            </w:r>
          </w:p>
        </w:tc>
        <w:tc>
          <w:tcPr>
            <w:tcW w:w="564" w:type="dxa"/>
            <w:gridSpan w:val="2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■</w:t>
            </w:r>
          </w:p>
        </w:tc>
        <w:tc>
          <w:tcPr>
            <w:tcW w:w="578" w:type="dxa"/>
            <w:shd w:val="clear" w:color="auto" w:fill="BFBFBF" w:themeFill="background1" w:themeFillShade="BF"/>
            <w:vAlign w:val="center"/>
          </w:tcPr>
          <w:p w:rsidR="00F277FF" w:rsidRDefault="00D10751">
            <w:pPr>
              <w:snapToGrid w:val="0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▲</w:t>
            </w:r>
          </w:p>
        </w:tc>
      </w:tr>
    </w:tbl>
    <w:p w:rsidR="00F277FF" w:rsidRDefault="00F277FF">
      <w:pPr>
        <w:spacing w:before="156"/>
        <w:rPr>
          <w:rFonts w:asciiTheme="minorEastAsia" w:hAnsiTheme="minorEastAsia"/>
        </w:rPr>
      </w:pPr>
    </w:p>
    <w:p w:rsidR="00F277FF" w:rsidRDefault="00D10751" w:rsidP="00F20E21">
      <w:pPr>
        <w:widowControl/>
        <w:spacing w:beforeLines="50" w:line="360" w:lineRule="auto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F277FF" w:rsidRDefault="00D10751" w:rsidP="00F20E21">
      <w:pPr>
        <w:pStyle w:val="ab"/>
        <w:spacing w:beforeLines="0" w:afterLines="50"/>
        <w:rPr>
          <w:rFonts w:ascii="宋体" w:eastAsia="宋体" w:hAnsi="宋体"/>
        </w:rPr>
      </w:pPr>
      <w:bookmarkStart w:id="3" w:name="_Toc349717106"/>
      <w:r>
        <w:rPr>
          <w:rFonts w:ascii="宋体" w:eastAsia="宋体" w:hAnsi="宋体" w:hint="eastAsia"/>
        </w:rPr>
        <w:lastRenderedPageBreak/>
        <w:t xml:space="preserve">C4  </w:t>
      </w:r>
      <w:r>
        <w:rPr>
          <w:rFonts w:ascii="宋体" w:eastAsia="宋体" w:hAnsi="宋体" w:cs="宋体" w:hint="eastAsia"/>
          <w:kern w:val="0"/>
        </w:rPr>
        <w:t>磁粉检测</w:t>
      </w:r>
      <w:bookmarkEnd w:id="3"/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71"/>
        <w:gridCol w:w="524"/>
        <w:gridCol w:w="613"/>
      </w:tblGrid>
      <w:tr w:rsidR="00F277FF">
        <w:trPr>
          <w:trHeight w:val="397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F277FF" w:rsidRDefault="00D10751">
            <w:pPr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C4.1  基本知识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C4.1.1  漏磁场检测与磁粉检测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(1)磁粉检测原理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(2)磁粉检测适用范围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(3)磁粉检测优点和局限性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(4)检测元件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C4.1.2  表面缺陷无损检测方法的比较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(1)方法原理及适用范围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(2)能检测出的缺陷及表现形式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  磁粉检测物理基础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C4.2.1  磁现象和磁场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(1)磁的基本现象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(2)磁场的定义、特性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(3)磁感应(力)线(定义、特性)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(4)圆周磁场、纵向磁化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(5)磁感应强度(定义、特性)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(6)磁通量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(7)毕奥—</w:t>
            </w:r>
            <w:proofErr w:type="gramStart"/>
            <w:r>
              <w:rPr>
                <w:rFonts w:ascii="宋体" w:hAnsi="宋体"/>
                <w:color w:val="000000"/>
              </w:rPr>
              <w:t>萨</w:t>
            </w:r>
            <w:proofErr w:type="gramEnd"/>
            <w:r>
              <w:rPr>
                <w:rFonts w:ascii="宋体" w:hAnsi="宋体"/>
                <w:color w:val="000000"/>
              </w:rPr>
              <w:t>伐尔定律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(8)安培环路定律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(9)磁介质(定义、分类)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(10)极化强度的定义和基本概念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(11)磁场强度(定义、特性)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C4.2.2  铁磁性材料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(1)磁畴(定义、特性)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(2)磁化过程特性及其应用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(3)磁化曲线定义、表征特性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(4)磁滞回线定义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(5)铁磁性材料磁滞回线的特性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(6)软磁材料、硬磁材料磁滞回线的特征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C4.2.3  电流与磁场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97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(1)通电圆柱导体的方向(右手定则)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24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613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71"/>
        <w:gridCol w:w="546"/>
        <w:gridCol w:w="591"/>
      </w:tblGrid>
      <w:tr w:rsidR="00F277FF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F277FF" w:rsidRDefault="00D10751">
            <w:pPr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(2)通电圆柱导体的磁场强度计算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(3)钢棒通电法磁化的磁场特征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(4)通电钢管的磁场强度计算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(5)通电线圈的磁场特征及方向(右手定则)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(6)通电线圈磁场强度计算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(7)线圈分类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(8)开路磁化和闭路磁化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(9)感应电流和感应磁场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C4.2.4  磁场的合成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(1)交叉磁轭的磁场合成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(2)摆动磁轭的磁场合成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C4.2.5  </w:t>
            </w:r>
            <w:proofErr w:type="gramStart"/>
            <w:r>
              <w:rPr>
                <w:rFonts w:ascii="宋体" w:hAnsi="宋体"/>
                <w:color w:val="000000"/>
              </w:rPr>
              <w:t>退磁场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</w:t>
            </w:r>
            <w:proofErr w:type="gramStart"/>
            <w:r>
              <w:rPr>
                <w:rFonts w:ascii="宋体" w:hAnsi="宋体"/>
                <w:color w:val="000000"/>
              </w:rPr>
              <w:t>退磁场概念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(2)有效磁场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(3)影响</w:t>
            </w:r>
            <w:proofErr w:type="gramStart"/>
            <w:r>
              <w:rPr>
                <w:rFonts w:ascii="宋体" w:hAnsi="宋体"/>
                <w:color w:val="000000"/>
              </w:rPr>
              <w:t>退磁场</w:t>
            </w:r>
            <w:proofErr w:type="gramEnd"/>
            <w:r>
              <w:rPr>
                <w:rFonts w:ascii="宋体" w:hAnsi="宋体"/>
                <w:color w:val="000000"/>
              </w:rPr>
              <w:t>大小的因素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</w:t>
            </w:r>
            <w:proofErr w:type="gramStart"/>
            <w:r>
              <w:rPr>
                <w:rFonts w:ascii="宋体" w:hAnsi="宋体"/>
                <w:color w:val="000000"/>
              </w:rPr>
              <w:t>退磁场计算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C4.2.6  磁路与磁感应线的折射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(1)磁路的基本概念、磁路定律及表达式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(2)磁路定律的计算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(3)磁感应线的折射定律及表达式，磁感应强度的边界条件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C4.2.7  漏磁场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(1)漏磁场的形成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(2)缺陷的漏磁场分布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(3)影响漏磁场的因素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C4.2.8  磁粉检测的光学基础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(1)光度量术语及单位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(2)紫外线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(3)黑光灯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  磁化电流、磁化方法和磁化规范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C4.3.1  磁化电流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(1)交流电的定义、物理量、优点和局限性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(2)交流电的趋肤效应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(3)交流电断电相位的影响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(4)非正弦交流电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(5)整流电分类、</w:t>
            </w:r>
            <w:proofErr w:type="gramStart"/>
            <w:r>
              <w:rPr>
                <w:rFonts w:ascii="宋体" w:hAnsi="宋体"/>
                <w:color w:val="000000"/>
              </w:rPr>
              <w:t>特理量</w:t>
            </w:r>
            <w:proofErr w:type="gramEnd"/>
            <w:r>
              <w:rPr>
                <w:rFonts w:ascii="宋体" w:hAnsi="宋体"/>
                <w:color w:val="000000"/>
              </w:rPr>
              <w:t>、优点和局限性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(6)直流电优点和局限性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71"/>
        <w:gridCol w:w="546"/>
        <w:gridCol w:w="591"/>
      </w:tblGrid>
      <w:tr w:rsidR="00F277FF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F277FF" w:rsidRDefault="00D10751">
            <w:pPr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(7)冲击电流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(8)如何选用磁化电流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C4.3.2  磁化方法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(1)磁场方向与发现缺陷的关系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(2)磁化方法的分类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(3)轴向通电法的特点、优缺点和适用范围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(4)中心导体法的特点、优缺点和适用范围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(5)偏置芯棒法的特点、适用范围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(6)触头法的特点、优缺点和适用范围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(7)感应电流法的特点、优缺点和适用范围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(8)</w:t>
            </w:r>
            <w:proofErr w:type="gramStart"/>
            <w:r>
              <w:rPr>
                <w:rFonts w:ascii="宋体" w:hAnsi="宋体"/>
                <w:color w:val="000000"/>
              </w:rPr>
              <w:t>环形件绕电缆</w:t>
            </w:r>
            <w:proofErr w:type="gramEnd"/>
            <w:r>
              <w:rPr>
                <w:rFonts w:ascii="宋体" w:hAnsi="宋体"/>
                <w:color w:val="000000"/>
              </w:rPr>
              <w:t>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(9)线圈法的特点、优缺点和适用范围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(10)磁轭法的特点、优缺点和适用范围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(11)永久磁轭法的特点、优缺点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(12)交叉磁轭法的特点、优缺点和适用范围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(13)直流电磁轭和交流通电法复合磁化的特点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C4.3.3  磁化规范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(1)制定磁化规范考虑因素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(2)制定磁化规范的方法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(3)轴向通电法和中心导体法磁化规范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(4)偏置芯棒法磁化规范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(5)触头法磁化规范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(6)线圈法磁化规范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(7)磁轭法磁化规范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  磁粉检测器材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C4.4.1  磁粉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(1)荧光磁粉和非荧光磁粉(特性、要求和应用)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(2)磁粉的性能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磁特性、粒度、形状、流动性和密度、识别度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(3)磁粉的验收试验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污染、颜色、粒度、灵敏度、悬浮性和耐用性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C4.4.2  载液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(1)油基载液(特性及要求)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(2)水载液(特性及要求)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C4.4.3  磁悬液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tabs>
                <w:tab w:val="left" w:pos="6750"/>
              </w:tabs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(1)磁悬液浓度(定义、要求和应用)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(2)磁悬液配制(配制方法和要求)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</w:tr>
    </w:tbl>
    <w:p w:rsidR="00F277FF" w:rsidRDefault="00D10751" w:rsidP="00CB2BB2">
      <w:pPr>
        <w:pStyle w:val="aa"/>
        <w:spacing w:after="78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71"/>
        <w:gridCol w:w="546"/>
        <w:gridCol w:w="591"/>
      </w:tblGrid>
      <w:tr w:rsidR="00F277FF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F277FF" w:rsidRDefault="00D10751">
            <w:pPr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C4.4.4  反差增强剂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(1)应用、配方、施加及清除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(2)反差增强剂喷罐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C4.4.5  标准试片和标准试块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(1)标准试片(用途、分类、使用)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(2)标准试块(用途、分类)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(3)自然缺陷试块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  磁粉检测设备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C4.5.1  磁粉检测设备的命名方法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(1)命名方法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(2)命名参数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C4.5.2  磁粉检测设备的分类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(1)固定式探伤机(结构特征及应用范围)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(2)移动式探伤机(结构特征及应用范围)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(3)便携式探伤机(结构特征及应用范围)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C4.5.3  磁粉检测设备的组成部分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(1)磁化电源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(2)工件夹持装置(装置特点及要求)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(3)指示装置(电流表、电压表的精度和量程)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(4)磁粉和</w:t>
            </w:r>
            <w:proofErr w:type="gramStart"/>
            <w:r>
              <w:rPr>
                <w:rFonts w:ascii="宋体" w:hAnsi="宋体"/>
                <w:color w:val="000000"/>
              </w:rPr>
              <w:t>磁悬液</w:t>
            </w:r>
            <w:proofErr w:type="gramEnd"/>
            <w:r>
              <w:rPr>
                <w:rFonts w:ascii="宋体" w:hAnsi="宋体"/>
                <w:color w:val="000000"/>
              </w:rPr>
              <w:t>喷洒装置(装置组成和技术要求)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(5)照明装置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(6)退磁装置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C4.5.4  常用典型磁粉检测设备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常用典型磁粉检测设备举例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C4.6  磁粉检测工艺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C4.6.1  预处理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预处理要求和注意事项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C4.6.2  磁化、施加磁粉或磁悬液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(1)连续法操作要点和优缺点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(2)剩磁法操作要点和优缺点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(3)湿法操作要点和优缺点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(4)干法操作要点和优缺点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 xml:space="preserve">C4.6.3  </w:t>
            </w:r>
            <w:proofErr w:type="gramStart"/>
            <w:r>
              <w:rPr>
                <w:rFonts w:ascii="宋体" w:hAnsi="宋体"/>
                <w:color w:val="000000"/>
              </w:rPr>
              <w:t>磁痕观察</w:t>
            </w:r>
            <w:proofErr w:type="gramEnd"/>
            <w:r>
              <w:rPr>
                <w:rFonts w:ascii="宋体" w:hAnsi="宋体"/>
                <w:color w:val="000000"/>
              </w:rPr>
              <w:t>、记录与缺陷评级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磁痕观察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方法、显示记录方法和缺陷评级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C4.6.4  退磁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(1)剩磁的产生与影响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71"/>
        <w:gridCol w:w="546"/>
        <w:gridCol w:w="591"/>
      </w:tblGrid>
      <w:tr w:rsidR="00F277FF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F277FF" w:rsidRDefault="00D10751">
            <w:pPr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(2)退磁的原理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(3)退磁方法和退磁设备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(4)退磁注意事项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(5)剩磁测量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C4.6.5  后处理与合格工件的标记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(1)后处理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(2)合格工件的标记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C4.6.6  超标缺陷</w:t>
            </w:r>
            <w:proofErr w:type="gramStart"/>
            <w:r>
              <w:rPr>
                <w:rFonts w:ascii="宋体" w:hAnsi="宋体"/>
                <w:color w:val="000000"/>
              </w:rPr>
              <w:t>磁痕显示</w:t>
            </w:r>
            <w:proofErr w:type="gramEnd"/>
            <w:r>
              <w:rPr>
                <w:rFonts w:ascii="宋体" w:hAnsi="宋体"/>
                <w:color w:val="000000"/>
              </w:rPr>
              <w:t>的处理和复验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(1)超标缺陷</w:t>
            </w:r>
            <w:proofErr w:type="gramStart"/>
            <w:r>
              <w:rPr>
                <w:rFonts w:ascii="宋体" w:hAnsi="宋体"/>
                <w:color w:val="000000"/>
              </w:rPr>
              <w:t>磁痕显示</w:t>
            </w:r>
            <w:proofErr w:type="gramEnd"/>
            <w:r>
              <w:rPr>
                <w:rFonts w:ascii="宋体" w:hAnsi="宋体"/>
                <w:color w:val="000000"/>
              </w:rPr>
              <w:t>的处理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(2)复验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C4.6.7  影响磁粉检测灵敏度的主要因素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C4.7  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磁痕分析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与质量分级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C4.7.1  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磁痕分析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的意义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磁痕产生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原因、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磁痕分析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的意义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C4.7.2  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伪显示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产生原因、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磁痕特征和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鉴别方法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C4.7.3  非相关显示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产生原因、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磁痕特征和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鉴别方法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C4.7.4  相关显示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(1)原材料缺陷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(2)热加工产生的缺陷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(3)冷加工产生的缺陷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(4)使用后产生的缺陷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(5)电镀产生的缺陷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(6)常见缺陷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磁痕显示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比较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C4.7.5  磁粉检测质量分级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磁痕分类</w:t>
            </w:r>
            <w:proofErr w:type="gramEnd"/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(2)磁粉检测质量分级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  <w:highlight w:val="lightGray"/>
              </w:rPr>
            </w:pPr>
            <w:r>
              <w:rPr>
                <w:rFonts w:ascii="宋体" w:hAnsi="宋体"/>
                <w:color w:val="000000"/>
                <w:kern w:val="0"/>
                <w:highlight w:val="lightGray"/>
              </w:rPr>
              <w:t>C4.8  磁粉检测应用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  <w:highlight w:val="lightGray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  <w:highlight w:val="lightGray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bCs/>
                <w:color w:val="000000"/>
                <w:highlight w:val="lightGray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C4.8.1  焊接件磁粉检测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(1)焊接件检测的内容与范围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(2)检测方法选择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(3)焊接件检测实例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C4.8.2  锻钢件磁粉检测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(1)锻钢件检测的特点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(2)锻钢件检测方法选择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57"/>
        <w:gridCol w:w="14"/>
        <w:gridCol w:w="546"/>
        <w:gridCol w:w="591"/>
      </w:tblGrid>
      <w:tr w:rsidR="00F277FF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4"/>
            <w:vAlign w:val="center"/>
          </w:tcPr>
          <w:p w:rsidR="00F277FF" w:rsidRDefault="00D10751">
            <w:pPr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(3)锻钢件检测实例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C4.8.3  铸钢件磁粉检测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(1)铸钢件检测的特点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(2)铸钢件检测实例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C4.8.4  在用与维修件磁粉检测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(1)在用与维修件磁粉检测的要求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(2)在用与维修件磁粉检测的特点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(3)在用与维修件磁粉检测实例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widowControl/>
              <w:snapToGrid w:val="0"/>
              <w:ind w:leftChars="14" w:left="29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C4.9  质量控制与安全防护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shd w:val="clear" w:color="auto" w:fill="BFBFBF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shd w:val="clear" w:color="auto" w:fill="BFBFBF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C4.9.1  磁粉检测质量控制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人员、设备、材料、检测工艺、检测环境资格的控制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C4.9.2  磁粉检测安全防护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潜在危险因素，安全防护措施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C4.10  磁粉检测工艺编制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 xml:space="preserve">C4.10.1  </w:t>
            </w:r>
            <w:r>
              <w:rPr>
                <w:rFonts w:ascii="宋体" w:hAnsi="宋体"/>
                <w:color w:val="000000"/>
                <w:kern w:val="0"/>
              </w:rPr>
              <w:t>磁粉检测工艺种类、一般内容和检测工艺程序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 xml:space="preserve">C4.10.2  </w:t>
            </w:r>
            <w:r>
              <w:rPr>
                <w:rFonts w:ascii="宋体" w:hAnsi="宋体"/>
                <w:color w:val="000000"/>
                <w:kern w:val="0"/>
              </w:rPr>
              <w:t>磁粉检测工艺编制与审核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C4.11  国内、外磁粉检测标准对比分析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91" w:type="dxa"/>
            <w:vAlign w:val="center"/>
          </w:tcPr>
          <w:p w:rsidR="00F277FF" w:rsidRDefault="00F277FF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磁悬液浓度、校验项目、线圈法磁化的有效磁化区、剩磁法的应用、检测质量分级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46" w:type="dxa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  <w:tc>
          <w:tcPr>
            <w:tcW w:w="591" w:type="dxa"/>
            <w:vAlign w:val="center"/>
          </w:tcPr>
          <w:p w:rsidR="00F277FF" w:rsidRDefault="00D10751">
            <w:pPr>
              <w:widowControl/>
              <w:snapToGrid w:val="0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C4.12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/>
                <w:bCs/>
                <w:color w:val="000000"/>
              </w:rPr>
              <w:t>磁粉检测标准</w:t>
            </w:r>
          </w:p>
        </w:tc>
        <w:tc>
          <w:tcPr>
            <w:tcW w:w="557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60" w:type="dxa"/>
            <w:gridSpan w:val="2"/>
            <w:shd w:val="clear" w:color="auto" w:fill="BFBFBF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cs="Arial"/>
                <w:color w:val="000000"/>
              </w:rPr>
              <w:t>■</w:t>
            </w:r>
          </w:p>
        </w:tc>
        <w:tc>
          <w:tcPr>
            <w:tcW w:w="591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ascii="宋体" w:hAnsi="宋体" w:cs="Arial"/>
                <w:color w:val="000000"/>
              </w:rPr>
              <w:t>▲</w:t>
            </w:r>
          </w:p>
        </w:tc>
      </w:tr>
    </w:tbl>
    <w:p w:rsidR="00F277FF" w:rsidRDefault="00D10751">
      <w:pPr>
        <w:pStyle w:val="a9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符号说明：</w:t>
      </w:r>
      <w:r>
        <w:rPr>
          <w:rFonts w:ascii="宋体" w:eastAsia="宋体" w:hAnsi="宋体" w:hint="eastAsia"/>
          <w:b/>
          <w:kern w:val="0"/>
        </w:rPr>
        <w:t>●—</w:t>
      </w:r>
      <w:r>
        <w:rPr>
          <w:rFonts w:ascii="宋体" w:eastAsia="宋体" w:hAnsi="宋体" w:hint="eastAsia"/>
        </w:rPr>
        <w:t>掌握；■</w:t>
      </w:r>
      <w:r>
        <w:rPr>
          <w:rFonts w:ascii="宋体" w:eastAsia="宋体" w:hAnsi="宋体" w:hint="eastAsia"/>
          <w:b/>
          <w:kern w:val="0"/>
        </w:rPr>
        <w:t>—</w:t>
      </w:r>
      <w:r>
        <w:rPr>
          <w:rFonts w:ascii="宋体" w:eastAsia="宋体" w:hAnsi="宋体" w:hint="eastAsia"/>
        </w:rPr>
        <w:t>理解；</w:t>
      </w:r>
      <w:r>
        <w:rPr>
          <w:rFonts w:ascii="宋体" w:eastAsia="宋体" w:hAnsi="宋体" w:hint="eastAsia"/>
          <w:b/>
        </w:rPr>
        <w:t>▲</w:t>
      </w:r>
      <w:r>
        <w:rPr>
          <w:rFonts w:ascii="宋体" w:eastAsia="宋体" w:hAnsi="宋体" w:hint="eastAsia"/>
          <w:b/>
          <w:kern w:val="0"/>
        </w:rPr>
        <w:t>—</w:t>
      </w:r>
      <w:r>
        <w:rPr>
          <w:rFonts w:ascii="宋体" w:eastAsia="宋体" w:hAnsi="宋体" w:hint="eastAsia"/>
        </w:rPr>
        <w:t>了解；</w:t>
      </w:r>
      <w:r>
        <w:rPr>
          <w:rFonts w:ascii="宋体" w:eastAsia="宋体" w:hAnsi="宋体" w:hint="eastAsia"/>
          <w:b/>
          <w:kern w:val="0"/>
        </w:rPr>
        <w:t>“—”—</w:t>
      </w:r>
      <w:r>
        <w:rPr>
          <w:rFonts w:ascii="宋体" w:eastAsia="宋体" w:hAnsi="宋体" w:hint="eastAsia"/>
        </w:rPr>
        <w:t>不要求。</w:t>
      </w:r>
    </w:p>
    <w:p w:rsidR="00F277FF" w:rsidRDefault="00F277FF">
      <w:pPr>
        <w:rPr>
          <w:rFonts w:ascii="宋体" w:hAnsi="宋体"/>
        </w:rPr>
      </w:pPr>
    </w:p>
    <w:p w:rsidR="00F277FF" w:rsidRDefault="00D10751" w:rsidP="00F20E21">
      <w:pPr>
        <w:widowControl/>
        <w:spacing w:beforeLines="50" w:line="360" w:lineRule="auto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F277FF" w:rsidRDefault="00D10751" w:rsidP="00F20E21">
      <w:pPr>
        <w:pStyle w:val="ab"/>
        <w:spacing w:beforeLines="0" w:afterLines="50"/>
        <w:rPr>
          <w:rFonts w:ascii="宋体" w:eastAsia="宋体" w:hAnsi="宋体"/>
        </w:rPr>
      </w:pPr>
      <w:bookmarkStart w:id="4" w:name="_Toc349717107"/>
      <w:r>
        <w:rPr>
          <w:rFonts w:ascii="宋体" w:eastAsia="宋体" w:hAnsi="宋体" w:hint="eastAsia"/>
          <w:kern w:val="0"/>
        </w:rPr>
        <w:lastRenderedPageBreak/>
        <w:t>C5  渗透检测</w:t>
      </w:r>
      <w:bookmarkEnd w:id="4"/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7"/>
        <w:gridCol w:w="8"/>
        <w:gridCol w:w="563"/>
        <w:gridCol w:w="8"/>
        <w:gridCol w:w="538"/>
        <w:gridCol w:w="8"/>
        <w:gridCol w:w="580"/>
        <w:gridCol w:w="8"/>
      </w:tblGrid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Merge w:val="restart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05" w:type="dxa"/>
            <w:gridSpan w:val="6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Merge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C5.1  </w:t>
            </w:r>
            <w:r>
              <w:rPr>
                <w:rFonts w:ascii="宋体" w:hAnsi="宋体"/>
                <w:color w:val="000000"/>
              </w:rPr>
              <w:t>渗透检测的基础知识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pStyle w:val="a3"/>
              <w:snapToGrid w:val="0"/>
              <w:spacing w:line="0" w:lineRule="atLeast"/>
              <w:jc w:val="both"/>
              <w:rPr>
                <w:kern w:val="2"/>
              </w:rPr>
            </w:pPr>
            <w:r>
              <w:rPr>
                <w:rStyle w:val="apple-style-span"/>
                <w:kern w:val="2"/>
              </w:rPr>
              <w:t>(1)渗透检测的定义和作用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pStyle w:val="a3"/>
              <w:snapToGrid w:val="0"/>
              <w:spacing w:line="0" w:lineRule="atLeast"/>
              <w:jc w:val="both"/>
            </w:pPr>
            <w:r>
              <w:rPr>
                <w:kern w:val="2"/>
              </w:rPr>
              <w:t>(2)渗透检测工作原理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(3)渗透检测方法的分类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adjustRightInd w:val="0"/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(4)渗透检测的基本步骤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(5)渗透检测的优点和局限性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C5.2  渗透检测的表面化学基础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C5.2.1  表面张力和表面张力系数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(1)表面张力和表面张力系数概念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(2)表面张力产生机理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(3)表面过剩自由能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tabs>
                <w:tab w:val="left" w:pos="6750"/>
              </w:tabs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C5.2.2  润湿现象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tabs>
                <w:tab w:val="left" w:pos="6750"/>
              </w:tabs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(1)润湿或</w:t>
            </w:r>
            <w:proofErr w:type="gramStart"/>
            <w:r>
              <w:rPr>
                <w:rStyle w:val="apple-style-span"/>
                <w:rFonts w:ascii="宋体" w:hAnsi="宋体"/>
                <w:color w:val="000000"/>
              </w:rPr>
              <w:t>不</w:t>
            </w:r>
            <w:proofErr w:type="gramEnd"/>
            <w:r>
              <w:rPr>
                <w:rStyle w:val="apple-style-span"/>
                <w:rFonts w:ascii="宋体" w:hAnsi="宋体"/>
                <w:color w:val="000000"/>
              </w:rPr>
              <w:t>润湿现象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(2)润湿方程与接</w:t>
            </w:r>
            <w:r>
              <w:rPr>
                <w:rFonts w:ascii="宋体" w:hAnsi="宋体" w:hint="eastAsia"/>
                <w:bCs/>
                <w:color w:val="000000"/>
              </w:rPr>
              <w:t>触</w:t>
            </w:r>
            <w:r>
              <w:rPr>
                <w:rFonts w:ascii="宋体" w:hAnsi="宋体"/>
                <w:bCs/>
                <w:color w:val="000000"/>
              </w:rPr>
              <w:t>角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(3)润湿的三种方式和润湿的四个等级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(4)润湿现象的产生机理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 xml:space="preserve">C5.2.3  </w:t>
            </w:r>
            <w:r>
              <w:rPr>
                <w:rStyle w:val="apple-style-span"/>
                <w:rFonts w:ascii="宋体" w:hAnsi="宋体"/>
                <w:color w:val="000000"/>
              </w:rPr>
              <w:t>毛细现象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tabs>
                <w:tab w:val="left" w:pos="6750"/>
              </w:tabs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(1)毛细现象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gridAfter w:val="1"/>
          <w:wAfter w:w="8" w:type="dxa"/>
          <w:trHeight w:val="369"/>
          <w:jc w:val="center"/>
        </w:trPr>
        <w:tc>
          <w:tcPr>
            <w:tcW w:w="736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(2)毛细管内液面高度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(3)渗透检测中的毛细现象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C5.2.4  吸附现象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(1)固体表面的吸附现象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(2)液体表面的吸附现象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(3)渗透检测中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的</w:t>
            </w:r>
            <w:r>
              <w:rPr>
                <w:rStyle w:val="apple-style-span"/>
                <w:rFonts w:ascii="宋体" w:hAnsi="宋体"/>
                <w:color w:val="000000"/>
              </w:rPr>
              <w:t>吸附现象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 xml:space="preserve">C5.2.5  溶解现象 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(1)溶解现象及溶解度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(2)渗透剂的浓度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(3)渗透检测与溶解度、浓度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C5.2.6  表面活性与表面活性剂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(1)表面活性、表面活性剂定义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(2)表面活性剂的作用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(3)乳化作用，乳化形式、乳化作用的机理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C5.3  渗透检测的光学基础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69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(1)光的本性，光的波动性和粒子性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8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right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lastRenderedPageBreak/>
        <w:t>续表</w:t>
      </w:r>
    </w:p>
    <w:tbl>
      <w:tblPr>
        <w:tblW w:w="90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7"/>
        <w:gridCol w:w="8"/>
        <w:gridCol w:w="563"/>
        <w:gridCol w:w="8"/>
        <w:gridCol w:w="538"/>
        <w:gridCol w:w="8"/>
        <w:gridCol w:w="606"/>
      </w:tblGrid>
      <w:tr w:rsidR="00F277FF">
        <w:trPr>
          <w:trHeight w:val="340"/>
          <w:jc w:val="center"/>
        </w:trPr>
        <w:tc>
          <w:tcPr>
            <w:tcW w:w="7367" w:type="dxa"/>
            <w:vMerge w:val="restart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内容及知识点</w:t>
            </w:r>
          </w:p>
        </w:tc>
        <w:tc>
          <w:tcPr>
            <w:tcW w:w="1731" w:type="dxa"/>
            <w:gridSpan w:val="6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67" w:type="dxa"/>
            <w:vMerge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614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(2)发光及光致发光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(3)渗透检测用光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(4)光度学相关概念的物理意义及其应用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(5)对比度和可见度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(6)缺陷显示及裂纹检出能力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 xml:space="preserve">C5.4  渗透检测剂 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C5.4.1  渗透剂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(1)渗透剂的分类、渗透剂的组成、各成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分</w:t>
            </w:r>
            <w:r>
              <w:rPr>
                <w:rStyle w:val="apple-style-span"/>
                <w:rFonts w:ascii="宋体" w:hAnsi="宋体"/>
                <w:color w:val="000000"/>
              </w:rPr>
              <w:t>的作用和对渗透剂性能的影响、渗透剂的性能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(2)着色渗透剂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：</w:t>
            </w:r>
            <w:r>
              <w:rPr>
                <w:rStyle w:val="apple-style-span"/>
                <w:rFonts w:ascii="宋体" w:hAnsi="宋体"/>
                <w:color w:val="000000"/>
              </w:rPr>
              <w:t>水洗型、后乳化型、溶剂去除型着色渗透剂基本成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分</w:t>
            </w:r>
            <w:r>
              <w:rPr>
                <w:rStyle w:val="apple-style-span"/>
                <w:rFonts w:ascii="宋体" w:hAnsi="宋体"/>
                <w:color w:val="000000"/>
              </w:rPr>
              <w:t>、特点及应用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(3)荧光渗透剂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：</w:t>
            </w:r>
            <w:r>
              <w:rPr>
                <w:rStyle w:val="apple-style-span"/>
                <w:rFonts w:ascii="宋体" w:hAnsi="宋体"/>
                <w:color w:val="000000"/>
              </w:rPr>
              <w:t>水洗型、后乳化型、溶剂去除型着色渗透剂基本成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分</w:t>
            </w:r>
            <w:r>
              <w:rPr>
                <w:rStyle w:val="apple-style-span"/>
                <w:rFonts w:ascii="宋体" w:hAnsi="宋体"/>
                <w:color w:val="000000"/>
              </w:rPr>
              <w:t>、特点及应用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C5.4.2  去除剂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(1)乳化剂，乳化剂分类及组成、乳化剂的性能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(2)溶剂去除剂，溶剂去除剂的分类、溶剂去除剂的性能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C5.4.3  显像剂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显像剂的分类及组成、显像剂的性能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C5.4.4  渗透检测</w:t>
            </w:r>
            <w:proofErr w:type="gramStart"/>
            <w:r>
              <w:rPr>
                <w:rStyle w:val="apple-style-span"/>
                <w:rFonts w:ascii="宋体" w:hAnsi="宋体"/>
                <w:color w:val="000000"/>
              </w:rPr>
              <w:t>剂系统</w:t>
            </w:r>
            <w:proofErr w:type="gramEnd"/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(1)渗透检测系统的定义及同组族定义及构成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(2)渗透检测系统的选择原则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C5.5  渗透检测设备、仪器和试块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C5.5.1  渗透检测设备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(1)便携式(压力喷罐)、 固定式设备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(2)检测光源，白光灯、黑光灯及照度、亮度测量仪器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C5.5.2  渗透检测试块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(1)铝合金淬火试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块</w:t>
            </w:r>
            <w:r>
              <w:rPr>
                <w:rStyle w:val="apple-style-span"/>
                <w:rFonts w:ascii="宋体" w:hAnsi="宋体"/>
                <w:color w:val="000000"/>
              </w:rPr>
              <w:t>、不锈钢镀铬辐射状裂纹试块、黄铜板镀铬裂纹试</w:t>
            </w:r>
            <w:proofErr w:type="gramStart"/>
            <w:r>
              <w:rPr>
                <w:rStyle w:val="apple-style-span"/>
                <w:rFonts w:ascii="宋体" w:hAnsi="宋体"/>
                <w:color w:val="000000"/>
              </w:rPr>
              <w:t>块特征</w:t>
            </w:r>
            <w:proofErr w:type="gramEnd"/>
            <w:r>
              <w:rPr>
                <w:rStyle w:val="apple-style-span"/>
                <w:rFonts w:ascii="宋体" w:hAnsi="宋体"/>
                <w:color w:val="000000"/>
              </w:rPr>
              <w:t>及应用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(2)缺陷试块，选择原则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 xml:space="preserve">C5.6  渗透检测方法 </w:t>
            </w:r>
          </w:p>
        </w:tc>
        <w:tc>
          <w:tcPr>
            <w:tcW w:w="571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C5.6.1  水洗型渗透检测法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检测程序、适用范围、方法的优缺点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C5.6.2  后乳化型渗透检测法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检测程序、适用范围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>
              <w:rPr>
                <w:rStyle w:val="apple-style-span"/>
                <w:rFonts w:ascii="宋体" w:hAnsi="宋体"/>
                <w:color w:val="000000"/>
              </w:rPr>
              <w:t>方法的优缺点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C5.6.3  溶剂去除型渗透检测法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检测程序、适用范围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>
              <w:rPr>
                <w:rStyle w:val="apple-style-span"/>
                <w:rFonts w:ascii="宋体" w:hAnsi="宋体"/>
                <w:color w:val="000000"/>
              </w:rPr>
              <w:t>方法的优缺点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C5.6.4  特殊的渗透检测方法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46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5" w:type="dxa"/>
            <w:gridSpan w:val="2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C5.6.5  渗透检测方法的选用</w:t>
            </w:r>
          </w:p>
        </w:tc>
        <w:tc>
          <w:tcPr>
            <w:tcW w:w="571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</w:tbl>
    <w:p w:rsidR="00F277FF" w:rsidRDefault="00D10751" w:rsidP="00CB2BB2">
      <w:pPr>
        <w:pStyle w:val="aa"/>
        <w:spacing w:after="78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>
        <w:rPr>
          <w:rFonts w:ascii="宋体" w:eastAsia="宋体" w:hAnsi="宋体" w:hint="eastAsia"/>
        </w:rPr>
        <w:lastRenderedPageBreak/>
        <w:t>续表</w:t>
      </w:r>
    </w:p>
    <w:tbl>
      <w:tblPr>
        <w:tblW w:w="9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71"/>
        <w:gridCol w:w="607"/>
        <w:gridCol w:w="606"/>
      </w:tblGrid>
      <w:tr w:rsidR="00F277FF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spacing w:line="0" w:lineRule="atLeast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84" w:type="dxa"/>
            <w:gridSpan w:val="3"/>
            <w:vAlign w:val="center"/>
          </w:tcPr>
          <w:p w:rsidR="00F277FF" w:rsidRDefault="00D10751">
            <w:pPr>
              <w:snapToGrid w:val="0"/>
              <w:spacing w:line="0" w:lineRule="atLeast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渗透检测方法选择因素、渗透检测方法应用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 xml:space="preserve">C5.7  渗透检测工艺 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C5.7.1  施加渗透剂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渗透液施加方法及要求、渗透时间和温度与检测灵敏度的关系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C5.7.2  去除多余的渗透剂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各种渗透剂的去除要求，去除与检测灵敏度和检测可靠性的关系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C5.7.3  干燥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干燥的目的和时机，常用的干燥方法，干燥温度和时间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C5.7.4  显像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显像方法，显像时间，干式显像与湿式显像比较，显像剂的选择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C5.7.5  观察和评定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观察时机，观察光源，观察注意事项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C5.7.6  后清洗及复验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pStyle w:val="a4"/>
              <w:snapToGrid w:val="0"/>
              <w:spacing w:line="0" w:lineRule="atLeast"/>
              <w:rPr>
                <w:rStyle w:val="apple-style-span"/>
                <w:rFonts w:hAnsi="宋体"/>
                <w:color w:val="000000"/>
                <w:kern w:val="2"/>
              </w:rPr>
            </w:pPr>
            <w:r>
              <w:rPr>
                <w:rStyle w:val="apple-style-span"/>
                <w:rFonts w:hAnsi="宋体"/>
                <w:color w:val="000000"/>
                <w:kern w:val="2"/>
              </w:rPr>
              <w:t>目的、方法和要求，复验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C5.8  显示的解释和缺陷的评定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 xml:space="preserve">C5.8.1  显示的解释和分类 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相关显示、非相关显示和虚假显示定义及显示特征、区别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C5.8.2  缺陷的评定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(1)缺陷显示的分类，线性、圆形、密集形、纵横向缺陷显示； 缺陷的分类，原材料缺陷、工艺缺陷和使用缺陷；常见缺陷及其显示特征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(2)缺陷显示的评定，缺陷显示等级评定的一般原则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>
              <w:rPr>
                <w:rStyle w:val="apple-style-span"/>
                <w:rFonts w:ascii="宋体" w:hAnsi="宋体"/>
                <w:color w:val="000000"/>
              </w:rPr>
              <w:t>定位、定量、定性和定级，影响缺陷评定准确性的因素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>
              <w:rPr>
                <w:rStyle w:val="apple-style-span"/>
                <w:rFonts w:ascii="宋体" w:hAnsi="宋体"/>
                <w:color w:val="000000"/>
              </w:rPr>
              <w:t>显像时间和观察时机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b/>
                <w:color w:val="000000"/>
              </w:rPr>
            </w:pPr>
            <w:r>
              <w:rPr>
                <w:rStyle w:val="apple-style-span"/>
                <w:rFonts w:ascii="宋体" w:hAnsi="宋体" w:hint="eastAsia"/>
                <w:color w:val="000000"/>
              </w:rPr>
              <w:t>C</w:t>
            </w:r>
            <w:r>
              <w:rPr>
                <w:rStyle w:val="apple-style-span"/>
                <w:rFonts w:ascii="宋体" w:hAnsi="宋体"/>
                <w:color w:val="000000"/>
              </w:rPr>
              <w:t xml:space="preserve">5.9 </w:t>
            </w:r>
            <w:r>
              <w:rPr>
                <w:rStyle w:val="apple-style-span"/>
                <w:rFonts w:ascii="宋体" w:hAnsi="宋体"/>
                <w:b/>
                <w:color w:val="000000"/>
              </w:rPr>
              <w:t xml:space="preserve"> </w:t>
            </w:r>
            <w:r>
              <w:rPr>
                <w:rStyle w:val="apple-style-span"/>
                <w:rFonts w:ascii="宋体" w:hAnsi="宋体"/>
                <w:color w:val="000000"/>
              </w:rPr>
              <w:t>质量控制与安全防护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07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606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C5.9.1  质量控制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(1)渗透检测剂、乳化剂、溶剂去除剂及显像剂的性能校验内容、方法和要求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(2)渗透检测剂系统灵敏度鉴定内容、方法和要求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(3)渗透检测剂的质量控制，新购进的渗透检测剂的质量控制项目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>
              <w:rPr>
                <w:rStyle w:val="apple-style-span"/>
                <w:rFonts w:ascii="宋体" w:hAnsi="宋体"/>
                <w:color w:val="000000"/>
              </w:rPr>
              <w:t>渗透检测剂在使用过程中的校验内容、方法和要求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(4)渗透检测设备、仪器和试块的质量控制，渗透检测工艺设备的质量控制(包括黑光灯、紫外线辐照计、荧光亮度计、白光亮度计、紫外线辐照计校正仪的控制等)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(5)渗透检测用标准试块的质量控制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(6)渗透检测工艺操作的质量控制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C5.9.2  渗透检测安全防护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(1)防火安全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，</w:t>
            </w:r>
            <w:r>
              <w:rPr>
                <w:rStyle w:val="apple-style-span"/>
                <w:rFonts w:ascii="宋体" w:hAnsi="宋体"/>
                <w:color w:val="000000"/>
              </w:rPr>
              <w:t>防火注意事项、防火安全措施和灭火设置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(2)卫生安全，大气中有害物质的允许浓度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>
              <w:rPr>
                <w:rStyle w:val="apple-style-span"/>
                <w:rFonts w:ascii="宋体" w:hAnsi="宋体"/>
                <w:color w:val="000000"/>
              </w:rPr>
              <w:t>有毒化学药品对人体危害的途径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>
              <w:rPr>
                <w:rStyle w:val="apple-style-span"/>
                <w:rFonts w:ascii="宋体" w:hAnsi="宋体"/>
                <w:color w:val="000000"/>
              </w:rPr>
              <w:t>卫生安全防护措施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、</w:t>
            </w:r>
            <w:r>
              <w:rPr>
                <w:rStyle w:val="apple-style-span"/>
                <w:rFonts w:ascii="宋体" w:hAnsi="宋体"/>
                <w:color w:val="000000"/>
              </w:rPr>
              <w:t>强紫外线辐射的卫生安全防护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C5.10  渗透检测应用</w:t>
            </w:r>
          </w:p>
        </w:tc>
        <w:tc>
          <w:tcPr>
            <w:tcW w:w="571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277FF" w:rsidRDefault="00F277FF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06" w:type="dxa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C5.10.1  焊接件的渗透检测方法选择和质量控制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60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606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</w:tbl>
    <w:p w:rsidR="00F277FF" w:rsidRDefault="00D10751" w:rsidP="00CB2BB2">
      <w:pPr>
        <w:pStyle w:val="aa"/>
        <w:spacing w:after="78"/>
        <w:jc w:val="both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>
        <w:rPr>
          <w:rFonts w:ascii="宋体" w:eastAsia="宋体" w:hAnsi="宋体" w:hint="eastAsia"/>
        </w:rPr>
        <w:lastRenderedPageBreak/>
        <w:t>续表</w:t>
      </w: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571"/>
        <w:gridCol w:w="557"/>
        <w:gridCol w:w="580"/>
      </w:tblGrid>
      <w:tr w:rsidR="00F277FF">
        <w:trPr>
          <w:trHeight w:val="340"/>
          <w:jc w:val="center"/>
        </w:trPr>
        <w:tc>
          <w:tcPr>
            <w:tcW w:w="7372" w:type="dxa"/>
            <w:vMerge w:val="restart"/>
            <w:vAlign w:val="center"/>
          </w:tcPr>
          <w:p w:rsidR="00F277FF" w:rsidRDefault="00D10751">
            <w:pPr>
              <w:widowControl/>
              <w:snapToGrid w:val="0"/>
              <w:spacing w:line="0" w:lineRule="atLeast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内容及知识点</w:t>
            </w:r>
          </w:p>
        </w:tc>
        <w:tc>
          <w:tcPr>
            <w:tcW w:w="1708" w:type="dxa"/>
            <w:gridSpan w:val="3"/>
            <w:vAlign w:val="center"/>
          </w:tcPr>
          <w:p w:rsidR="00F277FF" w:rsidRDefault="00D10751">
            <w:pPr>
              <w:snapToGrid w:val="0"/>
              <w:spacing w:line="0" w:lineRule="atLeast"/>
              <w:ind w:leftChars="14" w:left="29" w:firstLine="1"/>
              <w:jc w:val="center"/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kern w:val="0"/>
              </w:rPr>
              <w:t>各级要求</w:t>
            </w:r>
            <w:proofErr w:type="gramEnd"/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Merge/>
            <w:vAlign w:val="center"/>
          </w:tcPr>
          <w:p w:rsidR="00F277FF" w:rsidRDefault="00F277FF">
            <w:pPr>
              <w:widowControl/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Ⅲ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Ⅱ</w:t>
            </w:r>
          </w:p>
        </w:tc>
        <w:tc>
          <w:tcPr>
            <w:tcW w:w="580" w:type="dxa"/>
            <w:vAlign w:val="center"/>
          </w:tcPr>
          <w:p w:rsidR="00F277FF" w:rsidRDefault="00D10751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kern w:val="0"/>
              </w:rPr>
              <w:t>Ⅰ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bookmarkStart w:id="5" w:name="_GoBack"/>
            <w:bookmarkEnd w:id="5"/>
            <w:r>
              <w:rPr>
                <w:rStyle w:val="apple-style-span"/>
                <w:rFonts w:ascii="宋体" w:hAnsi="宋体"/>
                <w:color w:val="000000"/>
              </w:rPr>
              <w:t>C5.10.2  铸件、锻件的</w:t>
            </w:r>
            <w:r>
              <w:rPr>
                <w:rStyle w:val="apple-style-span"/>
                <w:rFonts w:ascii="宋体" w:hAnsi="宋体" w:hint="eastAsia"/>
                <w:color w:val="000000"/>
              </w:rPr>
              <w:t>渗透</w:t>
            </w:r>
            <w:r>
              <w:rPr>
                <w:rStyle w:val="apple-style-span"/>
                <w:rFonts w:ascii="宋体" w:hAnsi="宋体"/>
                <w:color w:val="000000"/>
              </w:rPr>
              <w:t>检测特点、检测程序和质量控制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C5.10.3  在用设备渗透检测方法选择、预处理和质量控制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 xml:space="preserve">C5.11  渗透检测工艺编制 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57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  <w:tc>
          <w:tcPr>
            <w:tcW w:w="580" w:type="dxa"/>
            <w:shd w:val="clear" w:color="auto" w:fill="BFBFBF"/>
            <w:vAlign w:val="center"/>
          </w:tcPr>
          <w:p w:rsidR="00F277FF" w:rsidRDefault="00F277FF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C5.11.1  渗透检测工艺种类、一般内容和检测工艺程序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>●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C5.11.2  </w:t>
            </w:r>
            <w:r>
              <w:rPr>
                <w:rFonts w:ascii="宋体" w:hAnsi="宋体"/>
                <w:color w:val="000000"/>
                <w:kern w:val="0"/>
              </w:rPr>
              <w:t>渗透检测工艺编制与审核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●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Style w:val="apple-style-span"/>
                <w:rFonts w:ascii="宋体" w:hAnsi="宋体"/>
                <w:color w:val="000000"/>
              </w:rPr>
              <w:t xml:space="preserve">C5.11.3  国内、外渗透检测标准对比分析 </w:t>
            </w:r>
          </w:p>
        </w:tc>
        <w:tc>
          <w:tcPr>
            <w:tcW w:w="571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57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Style w:val="apple-style-span"/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  <w:tc>
          <w:tcPr>
            <w:tcW w:w="580" w:type="dxa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color w:val="000000"/>
                <w:kern w:val="0"/>
              </w:rPr>
              <w:t>—</w:t>
            </w:r>
          </w:p>
        </w:tc>
      </w:tr>
      <w:tr w:rsidR="00F277FF">
        <w:trPr>
          <w:trHeight w:val="340"/>
          <w:jc w:val="center"/>
        </w:trPr>
        <w:tc>
          <w:tcPr>
            <w:tcW w:w="7372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 xml:space="preserve">C5.12  </w:t>
            </w:r>
            <w:r>
              <w:rPr>
                <w:rFonts w:ascii="宋体" w:hAnsi="宋体" w:hint="eastAsia"/>
                <w:bCs/>
                <w:color w:val="000000"/>
              </w:rPr>
              <w:t>渗透</w:t>
            </w:r>
            <w:r>
              <w:rPr>
                <w:rFonts w:ascii="宋体" w:hAnsi="宋体"/>
                <w:bCs/>
                <w:color w:val="000000"/>
              </w:rPr>
              <w:t xml:space="preserve">检测标准 </w:t>
            </w:r>
          </w:p>
        </w:tc>
        <w:tc>
          <w:tcPr>
            <w:tcW w:w="571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●</w:t>
            </w:r>
          </w:p>
        </w:tc>
        <w:tc>
          <w:tcPr>
            <w:tcW w:w="557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■</w:t>
            </w:r>
          </w:p>
        </w:tc>
        <w:tc>
          <w:tcPr>
            <w:tcW w:w="580" w:type="dxa"/>
            <w:shd w:val="clear" w:color="auto" w:fill="BFBFBF"/>
            <w:vAlign w:val="center"/>
          </w:tcPr>
          <w:p w:rsidR="00F277FF" w:rsidRDefault="00D10751">
            <w:pPr>
              <w:snapToGrid w:val="0"/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▲</w:t>
            </w:r>
          </w:p>
        </w:tc>
      </w:tr>
    </w:tbl>
    <w:p w:rsidR="00F277FF" w:rsidRDefault="00F277FF">
      <w:pPr>
        <w:snapToGrid w:val="0"/>
        <w:spacing w:line="400" w:lineRule="exact"/>
        <w:jc w:val="center"/>
        <w:rPr>
          <w:rFonts w:ascii="宋体" w:hAnsi="宋体"/>
          <w:color w:val="000000"/>
          <w:sz w:val="32"/>
        </w:rPr>
      </w:pPr>
    </w:p>
    <w:p w:rsidR="00F277FF" w:rsidRDefault="00D10751">
      <w:pPr>
        <w:pStyle w:val="a9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符号说明：</w:t>
      </w:r>
      <w:r>
        <w:rPr>
          <w:rFonts w:ascii="宋体" w:eastAsia="宋体" w:hAnsi="宋体" w:hint="eastAsia"/>
          <w:b/>
          <w:kern w:val="0"/>
        </w:rPr>
        <w:t>●—</w:t>
      </w:r>
      <w:r>
        <w:rPr>
          <w:rFonts w:ascii="宋体" w:eastAsia="宋体" w:hAnsi="宋体" w:hint="eastAsia"/>
        </w:rPr>
        <w:t>掌握；■</w:t>
      </w:r>
      <w:r>
        <w:rPr>
          <w:rFonts w:ascii="宋体" w:eastAsia="宋体" w:hAnsi="宋体" w:hint="eastAsia"/>
          <w:b/>
          <w:kern w:val="0"/>
        </w:rPr>
        <w:t>—</w:t>
      </w:r>
      <w:r>
        <w:rPr>
          <w:rFonts w:ascii="宋体" w:eastAsia="宋体" w:hAnsi="宋体" w:hint="eastAsia"/>
        </w:rPr>
        <w:t>理解；</w:t>
      </w:r>
      <w:r>
        <w:rPr>
          <w:rFonts w:ascii="宋体" w:eastAsia="宋体" w:hAnsi="宋体" w:hint="eastAsia"/>
          <w:b/>
        </w:rPr>
        <w:t>▲</w:t>
      </w:r>
      <w:r>
        <w:rPr>
          <w:rFonts w:ascii="宋体" w:eastAsia="宋体" w:hAnsi="宋体" w:hint="eastAsia"/>
          <w:b/>
          <w:kern w:val="0"/>
        </w:rPr>
        <w:t>—</w:t>
      </w:r>
      <w:r>
        <w:rPr>
          <w:rFonts w:ascii="宋体" w:eastAsia="宋体" w:hAnsi="宋体" w:hint="eastAsia"/>
        </w:rPr>
        <w:t>了解；</w:t>
      </w:r>
      <w:r>
        <w:rPr>
          <w:rFonts w:ascii="宋体" w:eastAsia="宋体" w:hAnsi="宋体" w:hint="eastAsia"/>
          <w:b/>
          <w:kern w:val="0"/>
        </w:rPr>
        <w:t>“—”—</w:t>
      </w:r>
      <w:r>
        <w:rPr>
          <w:rFonts w:ascii="宋体" w:eastAsia="宋体" w:hAnsi="宋体" w:hint="eastAsia"/>
        </w:rPr>
        <w:t>不要求。</w:t>
      </w:r>
    </w:p>
    <w:p w:rsidR="00F277FF" w:rsidRDefault="00F277FF">
      <w:pPr>
        <w:pStyle w:val="a5"/>
        <w:widowControl/>
        <w:spacing w:beforeAutospacing="0" w:afterAutospacing="0" w:line="540" w:lineRule="atLeast"/>
        <w:rPr>
          <w:rFonts w:cstheme="minorBidi"/>
          <w:kern w:val="2"/>
          <w:sz w:val="28"/>
          <w:szCs w:val="28"/>
        </w:rPr>
      </w:pPr>
    </w:p>
    <w:sectPr w:rsidR="00F277FF" w:rsidSect="00F277FF">
      <w:pgSz w:w="11906" w:h="16838"/>
      <w:pgMar w:top="1440" w:right="1800" w:bottom="113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8C" w:rsidRDefault="006A148C" w:rsidP="00CB2BB2">
      <w:r>
        <w:separator/>
      </w:r>
    </w:p>
  </w:endnote>
  <w:endnote w:type="continuationSeparator" w:id="0">
    <w:p w:rsidR="006A148C" w:rsidRDefault="006A148C" w:rsidP="00CB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8C" w:rsidRDefault="006A148C" w:rsidP="00CB2BB2">
      <w:r>
        <w:separator/>
      </w:r>
    </w:p>
  </w:footnote>
  <w:footnote w:type="continuationSeparator" w:id="0">
    <w:p w:rsidR="006A148C" w:rsidRDefault="006A148C" w:rsidP="00CB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A34A7"/>
    <w:multiLevelType w:val="singleLevel"/>
    <w:tmpl w:val="A86A34A7"/>
    <w:lvl w:ilvl="0">
      <w:start w:val="1"/>
      <w:numFmt w:val="decimal"/>
      <w:suff w:val="nothing"/>
      <w:lvlText w:val="%1、"/>
      <w:lvlJc w:val="left"/>
    </w:lvl>
  </w:abstractNum>
  <w:abstractNum w:abstractNumId="1">
    <w:nsid w:val="C78E7D7B"/>
    <w:multiLevelType w:val="singleLevel"/>
    <w:tmpl w:val="C78E7D7B"/>
    <w:lvl w:ilvl="0">
      <w:start w:val="1"/>
      <w:numFmt w:val="decimal"/>
      <w:suff w:val="nothing"/>
      <w:lvlText w:val="%1、"/>
      <w:lvlJc w:val="left"/>
    </w:lvl>
  </w:abstractNum>
  <w:abstractNum w:abstractNumId="2">
    <w:nsid w:val="413B5ECB"/>
    <w:multiLevelType w:val="singleLevel"/>
    <w:tmpl w:val="413B5ECB"/>
    <w:lvl w:ilvl="0">
      <w:start w:val="1"/>
      <w:numFmt w:val="decimal"/>
      <w:suff w:val="nothing"/>
      <w:lvlText w:val="%1、"/>
      <w:lvlJc w:val="left"/>
    </w:lvl>
  </w:abstractNum>
  <w:abstractNum w:abstractNumId="3">
    <w:nsid w:val="5090E501"/>
    <w:multiLevelType w:val="singleLevel"/>
    <w:tmpl w:val="5090E501"/>
    <w:lvl w:ilvl="0">
      <w:start w:val="1"/>
      <w:numFmt w:val="decimal"/>
      <w:suff w:val="nothing"/>
      <w:lvlText w:val="%1、"/>
      <w:lvlJc w:val="left"/>
    </w:lvl>
  </w:abstractNum>
  <w:abstractNum w:abstractNumId="4">
    <w:nsid w:val="5968438A"/>
    <w:multiLevelType w:val="singleLevel"/>
    <w:tmpl w:val="5968438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1E25124"/>
    <w:multiLevelType w:val="singleLevel"/>
    <w:tmpl w:val="61E251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7FF"/>
    <w:rsid w:val="00122CF7"/>
    <w:rsid w:val="001D4AED"/>
    <w:rsid w:val="0054181E"/>
    <w:rsid w:val="00657A78"/>
    <w:rsid w:val="006A148C"/>
    <w:rsid w:val="00910E2B"/>
    <w:rsid w:val="00A57171"/>
    <w:rsid w:val="00CB2BB2"/>
    <w:rsid w:val="00CE6D11"/>
    <w:rsid w:val="00D10751"/>
    <w:rsid w:val="00D3578F"/>
    <w:rsid w:val="00D759CB"/>
    <w:rsid w:val="00F20E21"/>
    <w:rsid w:val="00F277FF"/>
    <w:rsid w:val="075D541C"/>
    <w:rsid w:val="0A4D0B99"/>
    <w:rsid w:val="1982620D"/>
    <w:rsid w:val="2CD7072E"/>
    <w:rsid w:val="37946917"/>
    <w:rsid w:val="396A3AA9"/>
    <w:rsid w:val="3BB51238"/>
    <w:rsid w:val="578E6A5B"/>
    <w:rsid w:val="651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7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77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277FF"/>
    <w:pPr>
      <w:spacing w:line="360" w:lineRule="auto"/>
      <w:jc w:val="center"/>
    </w:pPr>
    <w:rPr>
      <w:rFonts w:ascii="宋体" w:hAnsi="宋体"/>
      <w:color w:val="000000"/>
      <w:kern w:val="0"/>
    </w:rPr>
  </w:style>
  <w:style w:type="paragraph" w:styleId="a4">
    <w:name w:val="Plain Text"/>
    <w:basedOn w:val="a"/>
    <w:qFormat/>
    <w:rsid w:val="00F277FF"/>
    <w:rPr>
      <w:rFonts w:ascii="宋体" w:hAnsi="Courier New"/>
      <w:kern w:val="0"/>
    </w:rPr>
  </w:style>
  <w:style w:type="paragraph" w:styleId="a5">
    <w:name w:val="Normal (Web)"/>
    <w:basedOn w:val="a"/>
    <w:qFormat/>
    <w:rsid w:val="00F277F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F277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F277FF"/>
    <w:rPr>
      <w:b/>
      <w:bCs/>
    </w:rPr>
  </w:style>
  <w:style w:type="paragraph" w:customStyle="1" w:styleId="a8">
    <w:name w:val="目次、标准名称标题"/>
    <w:basedOn w:val="a"/>
    <w:next w:val="a"/>
    <w:qFormat/>
    <w:rsid w:val="00F277FF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spacing w:val="4"/>
      <w:kern w:val="0"/>
      <w:sz w:val="32"/>
      <w:szCs w:val="32"/>
    </w:rPr>
  </w:style>
  <w:style w:type="paragraph" w:customStyle="1" w:styleId="a9">
    <w:name w:val="段"/>
    <w:basedOn w:val="a"/>
    <w:qFormat/>
    <w:rsid w:val="00F277FF"/>
    <w:pPr>
      <w:adjustRightInd w:val="0"/>
      <w:snapToGrid w:val="0"/>
      <w:spacing w:line="400" w:lineRule="exact"/>
      <w:ind w:firstLineChars="200" w:firstLine="200"/>
    </w:pPr>
    <w:rPr>
      <w:rFonts w:eastAsia="方正书宋简体"/>
      <w:bCs/>
      <w:spacing w:val="4"/>
      <w:szCs w:val="21"/>
    </w:rPr>
  </w:style>
  <w:style w:type="paragraph" w:customStyle="1" w:styleId="aa">
    <w:name w:val="表头"/>
    <w:basedOn w:val="a"/>
    <w:qFormat/>
    <w:rsid w:val="00F277FF"/>
    <w:pPr>
      <w:keepNext/>
      <w:keepLines/>
      <w:spacing w:before="120" w:afterLines="25" w:line="400" w:lineRule="exact"/>
      <w:jc w:val="center"/>
      <w:outlineLvl w:val="2"/>
    </w:pPr>
    <w:rPr>
      <w:rFonts w:eastAsia="方正书宋简体"/>
      <w:bCs/>
      <w:color w:val="000000"/>
      <w:spacing w:val="4"/>
      <w:szCs w:val="21"/>
    </w:rPr>
  </w:style>
  <w:style w:type="paragraph" w:customStyle="1" w:styleId="ab">
    <w:name w:val="章"/>
    <w:basedOn w:val="1"/>
    <w:qFormat/>
    <w:rsid w:val="00F277FF"/>
    <w:pPr>
      <w:tabs>
        <w:tab w:val="left" w:pos="6089"/>
      </w:tabs>
      <w:adjustRightInd w:val="0"/>
      <w:snapToGrid w:val="0"/>
      <w:spacing w:beforeLines="200" w:afterLines="200" w:line="240" w:lineRule="auto"/>
      <w:jc w:val="center"/>
    </w:pPr>
    <w:rPr>
      <w:rFonts w:ascii="方正小标宋简体" w:eastAsia="黑体" w:hAnsi="方正小标宋简体"/>
      <w:b w:val="0"/>
      <w:spacing w:val="4"/>
      <w:sz w:val="28"/>
      <w:lang w:val="zh-CN"/>
    </w:rPr>
  </w:style>
  <w:style w:type="character" w:customStyle="1" w:styleId="apple-style-span">
    <w:name w:val="apple-style-span"/>
    <w:qFormat/>
    <w:rsid w:val="00F277FF"/>
    <w:rPr>
      <w:rFonts w:cs="Times New Roman"/>
    </w:rPr>
  </w:style>
  <w:style w:type="paragraph" w:styleId="ac">
    <w:name w:val="header"/>
    <w:basedOn w:val="a"/>
    <w:link w:val="Char"/>
    <w:rsid w:val="00CB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CB2BB2"/>
    <w:rPr>
      <w:kern w:val="2"/>
      <w:sz w:val="18"/>
      <w:szCs w:val="18"/>
    </w:rPr>
  </w:style>
  <w:style w:type="paragraph" w:styleId="ad">
    <w:name w:val="footer"/>
    <w:basedOn w:val="a"/>
    <w:link w:val="Char0"/>
    <w:rsid w:val="00CB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CB2B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E6346-59A1-4E8C-A5C4-B1555A1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1986</Words>
  <Characters>11326</Characters>
  <Application>Microsoft Office Word</Application>
  <DocSecurity>0</DocSecurity>
  <Lines>94</Lines>
  <Paragraphs>26</Paragraphs>
  <ScaleCrop>false</ScaleCrop>
  <Company>Microsoft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12</cp:revision>
  <cp:lastPrinted>2019-10-29T03:25:00Z</cp:lastPrinted>
  <dcterms:created xsi:type="dcterms:W3CDTF">2014-10-29T12:08:00Z</dcterms:created>
  <dcterms:modified xsi:type="dcterms:W3CDTF">2019-10-29T07:33:00Z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